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A7800" w:rsidRPr="00121300" w:rsidRDefault="00F42F3A" w:rsidP="005A7800">
      <w:pPr>
        <w:pStyle w:val="Titel"/>
        <w:spacing w:line="360" w:lineRule="auto"/>
        <w:jc w:val="left"/>
        <w:rPr>
          <w:lang w:val="en-GB"/>
        </w:rPr>
      </w:pPr>
      <w:r w:rsidRPr="00121300">
        <w:rPr>
          <w:noProof/>
          <w:lang w:val="nl-BE" w:eastAsia="nl-BE"/>
        </w:rPr>
        <mc:AlternateContent>
          <mc:Choice Requires="wps">
            <w:drawing>
              <wp:anchor distT="0" distB="0" distL="114300" distR="114300" simplePos="0" relativeHeight="251659264" behindDoc="0" locked="0" layoutInCell="0" allowOverlap="1" wp14:anchorId="683A246D" wp14:editId="199465AE">
                <wp:simplePos x="0" y="0"/>
                <wp:positionH relativeFrom="column">
                  <wp:posOffset>654685</wp:posOffset>
                </wp:positionH>
                <wp:positionV relativeFrom="paragraph">
                  <wp:posOffset>197485</wp:posOffset>
                </wp:positionV>
                <wp:extent cx="4480560" cy="1645920"/>
                <wp:effectExtent l="6985" t="6985" r="825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0560" cy="1645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573DA" id="Rectangle 2" o:spid="_x0000_s1026" style="position:absolute;margin-left:51.55pt;margin-top:15.55pt;width:352.8pt;height:1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G9eQIAAPw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" o:allowincell="f" filled="f"/>
            </w:pict>
          </mc:Fallback>
        </mc:AlternateContent>
      </w:r>
    </w:p>
    <w:p w:rsidR="005A7800" w:rsidRPr="00121300" w:rsidRDefault="005A7800" w:rsidP="005A7800">
      <w:pPr>
        <w:pStyle w:val="Titel"/>
        <w:spacing w:line="360" w:lineRule="auto"/>
        <w:rPr>
          <w:lang w:val="en-GB"/>
        </w:rPr>
      </w:pPr>
      <w:r w:rsidRPr="00121300">
        <w:rPr>
          <w:lang w:val="en-GB"/>
        </w:rPr>
        <w:t xml:space="preserve">BOVINE INTERNSHIP </w:t>
      </w:r>
    </w:p>
    <w:p w:rsidR="005A7800" w:rsidRPr="00121300" w:rsidRDefault="005A7800" w:rsidP="005A7800">
      <w:pPr>
        <w:pStyle w:val="Titel"/>
        <w:spacing w:line="360" w:lineRule="auto"/>
        <w:rPr>
          <w:lang w:val="en-GB"/>
        </w:rPr>
      </w:pPr>
      <w:r w:rsidRPr="00121300">
        <w:rPr>
          <w:lang w:val="en-GB"/>
        </w:rPr>
        <w:t>PROGRAM</w:t>
      </w:r>
    </w:p>
    <w:p w:rsidR="005A7800" w:rsidRPr="00121300" w:rsidRDefault="005A7800" w:rsidP="005A7800">
      <w:pPr>
        <w:spacing w:line="360" w:lineRule="auto"/>
        <w:jc w:val="center"/>
        <w:rPr>
          <w:lang w:val="en-GB"/>
        </w:rPr>
      </w:pPr>
    </w:p>
    <w:p w:rsidR="00865110" w:rsidRPr="00121300" w:rsidRDefault="00865110" w:rsidP="005A7800">
      <w:pPr>
        <w:spacing w:line="360" w:lineRule="auto"/>
        <w:jc w:val="center"/>
        <w:rPr>
          <w:sz w:val="36"/>
          <w:lang w:val="en-GB"/>
        </w:rPr>
      </w:pPr>
    </w:p>
    <w:p w:rsidR="005A7800" w:rsidRPr="00121300" w:rsidRDefault="005A7800" w:rsidP="005A7800">
      <w:pPr>
        <w:spacing w:line="360" w:lineRule="auto"/>
        <w:jc w:val="center"/>
        <w:rPr>
          <w:sz w:val="36"/>
          <w:lang w:val="en-GB"/>
        </w:rPr>
      </w:pPr>
      <w:r w:rsidRPr="00121300">
        <w:rPr>
          <w:sz w:val="36"/>
          <w:lang w:val="en-GB"/>
        </w:rPr>
        <w:t>FACULTY OF VETERINARY MEDICINE</w:t>
      </w:r>
    </w:p>
    <w:p w:rsidR="005A7800" w:rsidRPr="00121300" w:rsidRDefault="005A7800" w:rsidP="00346B28">
      <w:pPr>
        <w:pStyle w:val="Kop1"/>
        <w:spacing w:line="360" w:lineRule="auto"/>
        <w:jc w:val="center"/>
        <w:rPr>
          <w:sz w:val="36"/>
          <w:lang w:val="nl-BE"/>
        </w:rPr>
      </w:pPr>
      <w:r w:rsidRPr="00121300">
        <w:rPr>
          <w:sz w:val="36"/>
          <w:lang w:val="nl-BE"/>
        </w:rPr>
        <w:t>GHENT UNIVERSITY</w:t>
      </w:r>
    </w:p>
    <w:p w:rsidR="005A7800" w:rsidRPr="00121300" w:rsidRDefault="005A7800" w:rsidP="005A7800">
      <w:pPr>
        <w:spacing w:line="360" w:lineRule="auto"/>
        <w:jc w:val="center"/>
        <w:rPr>
          <w:lang w:val="nl-BE"/>
        </w:rPr>
      </w:pPr>
    </w:p>
    <w:p w:rsidR="005A7800" w:rsidRPr="00121300" w:rsidRDefault="005A7800" w:rsidP="00346B28">
      <w:pPr>
        <w:spacing w:line="360" w:lineRule="auto"/>
        <w:jc w:val="center"/>
      </w:pPr>
      <w:proofErr w:type="spellStart"/>
      <w:r w:rsidRPr="00121300">
        <w:t>Salisburylaan</w:t>
      </w:r>
      <w:proofErr w:type="spellEnd"/>
      <w:r w:rsidRPr="00121300">
        <w:t xml:space="preserve"> 133, B-9820  </w:t>
      </w:r>
      <w:proofErr w:type="spellStart"/>
      <w:r w:rsidRPr="00121300">
        <w:t>Merelbeke</w:t>
      </w:r>
      <w:proofErr w:type="spellEnd"/>
      <w:r w:rsidRPr="00121300">
        <w:t xml:space="preserve">, </w:t>
      </w:r>
      <w:proofErr w:type="spellStart"/>
      <w:r w:rsidRPr="00121300">
        <w:t>Belgium</w:t>
      </w:r>
      <w:proofErr w:type="spellEnd"/>
    </w:p>
    <w:p w:rsidR="00865110" w:rsidRPr="00121300" w:rsidRDefault="00865110" w:rsidP="00346B28">
      <w:pPr>
        <w:spacing w:line="360" w:lineRule="auto"/>
        <w:jc w:val="center"/>
      </w:pPr>
    </w:p>
    <w:p w:rsidR="005A7800" w:rsidRPr="00121300" w:rsidRDefault="005A7800" w:rsidP="005A7800">
      <w:pPr>
        <w:spacing w:line="360" w:lineRule="auto"/>
        <w:jc w:val="center"/>
        <w:rPr>
          <w:u w:val="single"/>
          <w:lang w:val="en-GB"/>
        </w:rPr>
      </w:pPr>
      <w:r w:rsidRPr="00121300">
        <w:rPr>
          <w:u w:val="single"/>
          <w:lang w:val="en-GB"/>
        </w:rPr>
        <w:t>Organising departments:</w:t>
      </w:r>
    </w:p>
    <w:p w:rsidR="00F42F3A" w:rsidRPr="00121300" w:rsidRDefault="00F42F3A" w:rsidP="005A7800">
      <w:pPr>
        <w:spacing w:line="360" w:lineRule="auto"/>
        <w:jc w:val="center"/>
        <w:rPr>
          <w:u w:val="single"/>
          <w:lang w:val="en-GB"/>
        </w:rPr>
      </w:pPr>
    </w:p>
    <w:p w:rsidR="005A7800" w:rsidRPr="00121300" w:rsidRDefault="00F42F3A" w:rsidP="005A7800">
      <w:pPr>
        <w:spacing w:line="360" w:lineRule="auto"/>
        <w:jc w:val="center"/>
        <w:rPr>
          <w:lang w:val="en-GB"/>
        </w:rPr>
      </w:pPr>
      <w:r w:rsidRPr="00121300">
        <w:rPr>
          <w:lang w:val="en-GB"/>
        </w:rPr>
        <w:t xml:space="preserve">Department of Reproduction, </w:t>
      </w:r>
      <w:r w:rsidR="005A7800" w:rsidRPr="00121300">
        <w:rPr>
          <w:lang w:val="en-GB"/>
        </w:rPr>
        <w:t>Obstetrics</w:t>
      </w:r>
      <w:r w:rsidRPr="00121300">
        <w:rPr>
          <w:lang w:val="en-GB"/>
        </w:rPr>
        <w:t xml:space="preserve"> and Herd Health, Faculty of Veterinary Medicine, Ghent University</w:t>
      </w:r>
    </w:p>
    <w:p w:rsidR="003F3558" w:rsidRPr="00121300" w:rsidRDefault="003F3558" w:rsidP="003F3558">
      <w:pPr>
        <w:pStyle w:val="Kop2"/>
        <w:jc w:val="center"/>
        <w:rPr>
          <w:rFonts w:ascii="Times New Roman" w:hAnsi="Times New Roman" w:cs="Times New Roman"/>
          <w:b w:val="0"/>
          <w:i/>
          <w:color w:val="auto"/>
          <w:sz w:val="24"/>
          <w:szCs w:val="24"/>
          <w:lang w:val="en-GB"/>
        </w:rPr>
      </w:pPr>
      <w:r w:rsidRPr="00121300">
        <w:rPr>
          <w:rFonts w:ascii="Times New Roman" w:hAnsi="Times New Roman" w:cs="Times New Roman"/>
          <w:b w:val="0"/>
          <w:i/>
          <w:color w:val="auto"/>
          <w:sz w:val="24"/>
          <w:szCs w:val="24"/>
          <w:lang w:val="en-GB"/>
        </w:rPr>
        <w:t xml:space="preserve">Prof. </w:t>
      </w:r>
      <w:proofErr w:type="spellStart"/>
      <w:r w:rsidRPr="00121300">
        <w:rPr>
          <w:rFonts w:ascii="Times New Roman" w:hAnsi="Times New Roman" w:cs="Times New Roman"/>
          <w:b w:val="0"/>
          <w:i/>
          <w:color w:val="auto"/>
          <w:sz w:val="24"/>
          <w:szCs w:val="24"/>
          <w:lang w:val="en-GB"/>
        </w:rPr>
        <w:t>dr.</w:t>
      </w:r>
      <w:proofErr w:type="spellEnd"/>
      <w:r w:rsidRPr="00121300">
        <w:rPr>
          <w:rFonts w:ascii="Times New Roman" w:hAnsi="Times New Roman" w:cs="Times New Roman"/>
          <w:b w:val="0"/>
          <w:i/>
          <w:color w:val="auto"/>
          <w:sz w:val="24"/>
          <w:szCs w:val="24"/>
          <w:lang w:val="en-GB"/>
        </w:rPr>
        <w:t xml:space="preserve"> G. </w:t>
      </w:r>
      <w:proofErr w:type="spellStart"/>
      <w:r w:rsidRPr="00121300">
        <w:rPr>
          <w:rFonts w:ascii="Times New Roman" w:hAnsi="Times New Roman" w:cs="Times New Roman"/>
          <w:b w:val="0"/>
          <w:i/>
          <w:color w:val="auto"/>
          <w:sz w:val="24"/>
          <w:szCs w:val="24"/>
          <w:lang w:val="en-GB"/>
        </w:rPr>
        <w:t>Opsomer</w:t>
      </w:r>
      <w:proofErr w:type="spellEnd"/>
    </w:p>
    <w:p w:rsidR="00CD4534" w:rsidRPr="00121300" w:rsidRDefault="00CD4534" w:rsidP="00CD4534">
      <w:pPr>
        <w:jc w:val="center"/>
        <w:rPr>
          <w:i/>
          <w:lang w:val="en-GB"/>
        </w:rPr>
      </w:pPr>
    </w:p>
    <w:p w:rsidR="00F42F3A" w:rsidRPr="00121300" w:rsidRDefault="00F42F3A" w:rsidP="005A7800">
      <w:pPr>
        <w:spacing w:line="360" w:lineRule="auto"/>
        <w:jc w:val="center"/>
        <w:rPr>
          <w:lang w:val="en-GB"/>
        </w:rPr>
      </w:pPr>
    </w:p>
    <w:p w:rsidR="00F42F3A" w:rsidRPr="00121300" w:rsidRDefault="00F42F3A" w:rsidP="002259D2">
      <w:pPr>
        <w:jc w:val="center"/>
        <w:rPr>
          <w:lang w:val="en-GB"/>
        </w:rPr>
      </w:pPr>
      <w:r w:rsidRPr="00121300">
        <w:rPr>
          <w:lang w:val="en-GB"/>
        </w:rPr>
        <w:t>Department of Large Animal</w:t>
      </w:r>
      <w:r w:rsidR="00A962D6" w:rsidRPr="00121300">
        <w:rPr>
          <w:lang w:val="en-GB"/>
        </w:rPr>
        <w:t xml:space="preserve"> Internal Medicine</w:t>
      </w:r>
      <w:r w:rsidRPr="00121300">
        <w:rPr>
          <w:lang w:val="en-GB"/>
        </w:rPr>
        <w:t>, Faculty of Veterinary Medicine, Ghent University</w:t>
      </w:r>
    </w:p>
    <w:p w:rsidR="00F42F3A" w:rsidRPr="00121300" w:rsidRDefault="00B172F5" w:rsidP="002259D2">
      <w:pPr>
        <w:pStyle w:val="Kop2"/>
        <w:jc w:val="center"/>
        <w:rPr>
          <w:rFonts w:ascii="Times New Roman" w:hAnsi="Times New Roman" w:cs="Times New Roman"/>
          <w:b w:val="0"/>
          <w:i/>
          <w:color w:val="auto"/>
          <w:sz w:val="24"/>
          <w:szCs w:val="24"/>
          <w:lang w:val="en-GB"/>
        </w:rPr>
      </w:pPr>
      <w:proofErr w:type="spellStart"/>
      <w:r w:rsidRPr="00121300">
        <w:rPr>
          <w:rFonts w:ascii="Times New Roman" w:hAnsi="Times New Roman" w:cs="Times New Roman"/>
          <w:b w:val="0"/>
          <w:i/>
          <w:color w:val="auto"/>
          <w:sz w:val="24"/>
          <w:szCs w:val="24"/>
          <w:lang w:val="en-GB"/>
        </w:rPr>
        <w:t>D</w:t>
      </w:r>
      <w:r w:rsidR="00CD4534" w:rsidRPr="00121300">
        <w:rPr>
          <w:rFonts w:ascii="Times New Roman" w:hAnsi="Times New Roman" w:cs="Times New Roman"/>
          <w:b w:val="0"/>
          <w:i/>
          <w:color w:val="auto"/>
          <w:sz w:val="24"/>
          <w:szCs w:val="24"/>
          <w:lang w:val="en-GB"/>
        </w:rPr>
        <w:t>r.</w:t>
      </w:r>
      <w:proofErr w:type="spellEnd"/>
      <w:r w:rsidR="00CD4534" w:rsidRPr="00121300">
        <w:rPr>
          <w:rFonts w:ascii="Times New Roman" w:hAnsi="Times New Roman" w:cs="Times New Roman"/>
          <w:b w:val="0"/>
          <w:i/>
          <w:color w:val="auto"/>
          <w:sz w:val="24"/>
          <w:szCs w:val="24"/>
          <w:lang w:val="en-GB"/>
        </w:rPr>
        <w:t xml:space="preserve"> </w:t>
      </w:r>
      <w:r w:rsidRPr="00121300">
        <w:rPr>
          <w:rFonts w:ascii="Times New Roman" w:hAnsi="Times New Roman" w:cs="Times New Roman"/>
          <w:b w:val="0"/>
          <w:i/>
          <w:color w:val="auto"/>
          <w:sz w:val="24"/>
          <w:szCs w:val="24"/>
          <w:lang w:val="en-GB"/>
        </w:rPr>
        <w:t>B</w:t>
      </w:r>
      <w:r w:rsidR="003F3558" w:rsidRPr="00121300">
        <w:rPr>
          <w:rFonts w:ascii="Times New Roman" w:hAnsi="Times New Roman" w:cs="Times New Roman"/>
          <w:b w:val="0"/>
          <w:i/>
          <w:color w:val="auto"/>
          <w:sz w:val="24"/>
          <w:szCs w:val="24"/>
          <w:lang w:val="en-GB"/>
        </w:rPr>
        <w:t xml:space="preserve">. </w:t>
      </w:r>
      <w:r w:rsidRPr="00121300">
        <w:rPr>
          <w:rFonts w:ascii="Times New Roman" w:hAnsi="Times New Roman" w:cs="Times New Roman"/>
          <w:b w:val="0"/>
          <w:i/>
          <w:color w:val="auto"/>
          <w:sz w:val="24"/>
          <w:szCs w:val="24"/>
          <w:lang w:val="en-GB"/>
        </w:rPr>
        <w:t>Pardon</w:t>
      </w:r>
    </w:p>
    <w:p w:rsidR="005A7800" w:rsidRPr="00121300" w:rsidRDefault="005A7800" w:rsidP="005A7800">
      <w:pPr>
        <w:rPr>
          <w:lang w:val="en-GB"/>
        </w:rPr>
      </w:pPr>
    </w:p>
    <w:p w:rsidR="005A7800" w:rsidRPr="00121300" w:rsidRDefault="00F42F3A" w:rsidP="005A7800">
      <w:pPr>
        <w:rPr>
          <w:lang w:val="en-GB"/>
        </w:rPr>
      </w:pPr>
      <w:r w:rsidRPr="00121300">
        <w:rPr>
          <w:noProof/>
          <w:sz w:val="20"/>
          <w:lang w:val="nl-BE" w:eastAsia="nl-BE"/>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40640</wp:posOffset>
                </wp:positionV>
                <wp:extent cx="5149850" cy="1886585"/>
                <wp:effectExtent l="9525" t="12065" r="12700"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9850" cy="18865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EFD9F" id="Rectangle 3" o:spid="_x0000_s1026" style="position:absolute;margin-left:45pt;margin-top:3.2pt;width:405.5pt;height:14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" filled="f"/>
            </w:pict>
          </mc:Fallback>
        </mc:AlternateContent>
      </w:r>
    </w:p>
    <w:p w:rsidR="005A7800" w:rsidRPr="00121300" w:rsidRDefault="00346B28" w:rsidP="005A7800">
      <w:pPr>
        <w:jc w:val="center"/>
        <w:rPr>
          <w:u w:val="single"/>
          <w:lang w:val="en-GB"/>
        </w:rPr>
      </w:pPr>
      <w:r w:rsidRPr="00121300">
        <w:rPr>
          <w:u w:val="single"/>
          <w:lang w:val="en-GB"/>
        </w:rPr>
        <w:t>Coo</w:t>
      </w:r>
      <w:r w:rsidR="005A7800" w:rsidRPr="00121300">
        <w:rPr>
          <w:u w:val="single"/>
          <w:lang w:val="en-GB"/>
        </w:rPr>
        <w:t>rdinator of the program:</w:t>
      </w:r>
    </w:p>
    <w:p w:rsidR="005A7800" w:rsidRPr="00121300" w:rsidRDefault="00346B28" w:rsidP="00346B28">
      <w:pPr>
        <w:pStyle w:val="Kop2"/>
        <w:jc w:val="center"/>
        <w:rPr>
          <w:rFonts w:ascii="Times New Roman" w:hAnsi="Times New Roman" w:cs="Times New Roman"/>
          <w:b w:val="0"/>
          <w:color w:val="auto"/>
          <w:sz w:val="24"/>
          <w:szCs w:val="24"/>
          <w:lang w:val="en-US"/>
        </w:rPr>
      </w:pPr>
      <w:r w:rsidRPr="00121300">
        <w:rPr>
          <w:rFonts w:ascii="Times New Roman" w:hAnsi="Times New Roman" w:cs="Times New Roman"/>
          <w:b w:val="0"/>
          <w:color w:val="auto"/>
          <w:sz w:val="24"/>
          <w:szCs w:val="24"/>
          <w:lang w:val="en-US"/>
        </w:rPr>
        <w:t>Prof. d</w:t>
      </w:r>
      <w:r w:rsidR="005A7800" w:rsidRPr="00121300">
        <w:rPr>
          <w:rFonts w:ascii="Times New Roman" w:hAnsi="Times New Roman" w:cs="Times New Roman"/>
          <w:b w:val="0"/>
          <w:color w:val="auto"/>
          <w:sz w:val="24"/>
          <w:szCs w:val="24"/>
          <w:lang w:val="en-US"/>
        </w:rPr>
        <w:t xml:space="preserve">r. G. </w:t>
      </w:r>
      <w:proofErr w:type="spellStart"/>
      <w:r w:rsidR="005A7800" w:rsidRPr="00121300">
        <w:rPr>
          <w:rFonts w:ascii="Times New Roman" w:hAnsi="Times New Roman" w:cs="Times New Roman"/>
          <w:b w:val="0"/>
          <w:color w:val="auto"/>
          <w:sz w:val="24"/>
          <w:szCs w:val="24"/>
          <w:lang w:val="en-US"/>
        </w:rPr>
        <w:t>Opsomer</w:t>
      </w:r>
      <w:proofErr w:type="spellEnd"/>
    </w:p>
    <w:p w:rsidR="005A7800" w:rsidRPr="00121300" w:rsidRDefault="005A7800" w:rsidP="00346B28">
      <w:pPr>
        <w:pStyle w:val="Kop2"/>
        <w:jc w:val="center"/>
        <w:rPr>
          <w:rFonts w:ascii="Times New Roman" w:hAnsi="Times New Roman" w:cs="Times New Roman"/>
          <w:b w:val="0"/>
          <w:color w:val="auto"/>
          <w:sz w:val="24"/>
          <w:szCs w:val="24"/>
          <w:lang w:val="en-GB"/>
        </w:rPr>
      </w:pPr>
      <w:r w:rsidRPr="00121300">
        <w:rPr>
          <w:rFonts w:ascii="Times New Roman" w:hAnsi="Times New Roman" w:cs="Times New Roman"/>
          <w:b w:val="0"/>
          <w:color w:val="auto"/>
          <w:sz w:val="24"/>
          <w:szCs w:val="24"/>
          <w:lang w:val="en-US"/>
        </w:rPr>
        <w:t xml:space="preserve">DVM, </w:t>
      </w:r>
      <w:r w:rsidR="00346B28" w:rsidRPr="00121300">
        <w:rPr>
          <w:rFonts w:ascii="Times New Roman" w:hAnsi="Times New Roman" w:cs="Times New Roman"/>
          <w:b w:val="0"/>
          <w:color w:val="auto"/>
          <w:sz w:val="24"/>
          <w:szCs w:val="24"/>
          <w:lang w:val="en-US"/>
        </w:rPr>
        <w:t xml:space="preserve">MSc, </w:t>
      </w:r>
      <w:r w:rsidRPr="00121300">
        <w:rPr>
          <w:rFonts w:ascii="Times New Roman" w:hAnsi="Times New Roman" w:cs="Times New Roman"/>
          <w:b w:val="0"/>
          <w:color w:val="auto"/>
          <w:sz w:val="24"/>
          <w:szCs w:val="24"/>
          <w:lang w:val="en-US"/>
        </w:rPr>
        <w:t>PhD, Dipl. E</w:t>
      </w:r>
      <w:r w:rsidR="00346B28" w:rsidRPr="00121300">
        <w:rPr>
          <w:rFonts w:ascii="Times New Roman" w:hAnsi="Times New Roman" w:cs="Times New Roman"/>
          <w:b w:val="0"/>
          <w:color w:val="auto"/>
          <w:sz w:val="24"/>
          <w:szCs w:val="24"/>
          <w:lang w:val="en-US"/>
        </w:rPr>
        <w:t xml:space="preserve">CBHM, Dipl. </w:t>
      </w:r>
      <w:r w:rsidR="00346B28" w:rsidRPr="00121300">
        <w:rPr>
          <w:rFonts w:ascii="Times New Roman" w:hAnsi="Times New Roman" w:cs="Times New Roman"/>
          <w:b w:val="0"/>
          <w:color w:val="auto"/>
          <w:sz w:val="24"/>
          <w:szCs w:val="24"/>
          <w:lang w:val="en-GB"/>
        </w:rPr>
        <w:t>ECAR</w:t>
      </w:r>
    </w:p>
    <w:p w:rsidR="005A7800" w:rsidRPr="00121300" w:rsidRDefault="005A7800" w:rsidP="005A7800">
      <w:pPr>
        <w:spacing w:line="360" w:lineRule="auto"/>
        <w:jc w:val="center"/>
        <w:rPr>
          <w:szCs w:val="24"/>
          <w:lang w:val="en-GB"/>
        </w:rPr>
      </w:pPr>
      <w:r w:rsidRPr="00121300">
        <w:rPr>
          <w:szCs w:val="24"/>
          <w:lang w:val="en-GB"/>
        </w:rPr>
        <w:t>Department</w:t>
      </w:r>
      <w:r w:rsidR="00346B28" w:rsidRPr="00121300">
        <w:rPr>
          <w:szCs w:val="24"/>
          <w:lang w:val="en-GB"/>
        </w:rPr>
        <w:t xml:space="preserve"> of Reproduction and Obstetrics</w:t>
      </w:r>
    </w:p>
    <w:p w:rsidR="005A7800" w:rsidRPr="00121300" w:rsidRDefault="005A7800" w:rsidP="005A7800">
      <w:pPr>
        <w:jc w:val="center"/>
        <w:rPr>
          <w:i/>
          <w:iCs/>
          <w:lang w:val="en-GB"/>
        </w:rPr>
      </w:pPr>
      <w:r w:rsidRPr="00121300">
        <w:rPr>
          <w:i/>
          <w:iCs/>
          <w:lang w:val="en-GB"/>
        </w:rPr>
        <w:t xml:space="preserve">Tel: *32 9 264 </w:t>
      </w:r>
      <w:r w:rsidR="00346B28" w:rsidRPr="00121300">
        <w:rPr>
          <w:i/>
          <w:iCs/>
          <w:lang w:val="en-GB"/>
        </w:rPr>
        <w:t>75 46</w:t>
      </w:r>
    </w:p>
    <w:p w:rsidR="005A7800" w:rsidRPr="00121300" w:rsidRDefault="005A7800" w:rsidP="005A7800">
      <w:pPr>
        <w:jc w:val="center"/>
        <w:rPr>
          <w:lang w:val="en-GB"/>
        </w:rPr>
      </w:pPr>
      <w:r w:rsidRPr="00121300">
        <w:rPr>
          <w:i/>
          <w:iCs/>
          <w:lang w:val="en-GB"/>
        </w:rPr>
        <w:t xml:space="preserve">Fax: *32 9 264 </w:t>
      </w:r>
      <w:r w:rsidR="00F42F3A" w:rsidRPr="00121300">
        <w:rPr>
          <w:i/>
          <w:iCs/>
          <w:lang w:val="en-GB"/>
        </w:rPr>
        <w:t>77 97</w:t>
      </w:r>
    </w:p>
    <w:p w:rsidR="005A7800" w:rsidRPr="00121300" w:rsidRDefault="00FB1835" w:rsidP="005A7800">
      <w:pPr>
        <w:jc w:val="center"/>
        <w:rPr>
          <w:i/>
          <w:iCs/>
          <w:lang w:val="en-GB"/>
        </w:rPr>
      </w:pPr>
      <w:hyperlink r:id="rId7" w:history="1">
        <w:r w:rsidR="005A7800" w:rsidRPr="00121300">
          <w:rPr>
            <w:rStyle w:val="Hyperlink"/>
            <w:i/>
            <w:iCs/>
            <w:color w:val="auto"/>
            <w:lang w:val="en-GB"/>
          </w:rPr>
          <w:t>Geert.Opsomer@Ugent.be</w:t>
        </w:r>
      </w:hyperlink>
    </w:p>
    <w:p w:rsidR="005A7800" w:rsidRPr="00121300" w:rsidRDefault="005A7800" w:rsidP="005A7800">
      <w:pPr>
        <w:rPr>
          <w:lang w:val="en-GB"/>
        </w:rPr>
      </w:pPr>
    </w:p>
    <w:p w:rsidR="005A7800" w:rsidRPr="00121300" w:rsidRDefault="005A7800" w:rsidP="00C10452">
      <w:pPr>
        <w:pStyle w:val="berschriftA"/>
        <w:pBdr>
          <w:bottom w:val="single" w:sz="12" w:space="1" w:color="auto"/>
        </w:pBdr>
        <w:jc w:val="both"/>
        <w:rPr>
          <w:lang w:val="en-US"/>
        </w:rPr>
      </w:pPr>
      <w:r w:rsidRPr="00121300">
        <w:rPr>
          <w:lang w:val="en-GB"/>
        </w:rPr>
        <w:br w:type="page"/>
      </w:r>
    </w:p>
    <w:p w:rsidR="005A7800" w:rsidRPr="00121300" w:rsidRDefault="005A7800" w:rsidP="00F42F3A">
      <w:pPr>
        <w:rPr>
          <w:lang w:val="en-US"/>
        </w:rPr>
      </w:pPr>
    </w:p>
    <w:p w:rsidR="00285475" w:rsidRPr="00121300" w:rsidRDefault="00285475" w:rsidP="00285475">
      <w:pPr>
        <w:pStyle w:val="Lijstalinea"/>
        <w:numPr>
          <w:ilvl w:val="0"/>
          <w:numId w:val="9"/>
        </w:numPr>
        <w:rPr>
          <w:rFonts w:cs="Calibri"/>
          <w:b/>
          <w:szCs w:val="24"/>
          <w:lang w:val="en-GB"/>
        </w:rPr>
      </w:pPr>
      <w:r w:rsidRPr="00121300">
        <w:rPr>
          <w:rFonts w:cs="Calibri"/>
          <w:b/>
          <w:szCs w:val="24"/>
          <w:lang w:val="en-GB"/>
        </w:rPr>
        <w:t xml:space="preserve">Start of the program: </w:t>
      </w:r>
      <w:r w:rsidRPr="00121300">
        <w:rPr>
          <w:rFonts w:cs="Calibri"/>
          <w:bCs/>
          <w:szCs w:val="24"/>
          <w:lang w:val="en-GB"/>
        </w:rPr>
        <w:t>Firs</w:t>
      </w:r>
      <w:r w:rsidR="00F42F3A" w:rsidRPr="00121300">
        <w:rPr>
          <w:rFonts w:cs="Calibri"/>
          <w:bCs/>
          <w:szCs w:val="24"/>
          <w:lang w:val="en-GB"/>
        </w:rPr>
        <w:t xml:space="preserve">t day of the academic year of </w:t>
      </w:r>
      <w:proofErr w:type="spellStart"/>
      <w:r w:rsidR="00F42F3A" w:rsidRPr="00121300">
        <w:rPr>
          <w:rFonts w:cs="Calibri"/>
          <w:bCs/>
          <w:szCs w:val="24"/>
          <w:lang w:val="en-GB"/>
        </w:rPr>
        <w:t>UG</w:t>
      </w:r>
      <w:r w:rsidRPr="00121300">
        <w:rPr>
          <w:rFonts w:cs="Calibri"/>
          <w:bCs/>
          <w:szCs w:val="24"/>
          <w:lang w:val="en-GB"/>
        </w:rPr>
        <w:t>ent</w:t>
      </w:r>
      <w:proofErr w:type="spellEnd"/>
      <w:r w:rsidRPr="00121300">
        <w:rPr>
          <w:rFonts w:cs="Calibri"/>
          <w:bCs/>
          <w:szCs w:val="24"/>
          <w:lang w:val="en-GB"/>
        </w:rPr>
        <w:t xml:space="preserve"> (around 20</w:t>
      </w:r>
      <w:r w:rsidRPr="00121300">
        <w:rPr>
          <w:rFonts w:cs="Calibri"/>
          <w:bCs/>
          <w:szCs w:val="24"/>
          <w:vertAlign w:val="superscript"/>
          <w:lang w:val="en-GB"/>
        </w:rPr>
        <w:t>th</w:t>
      </w:r>
      <w:r w:rsidRPr="00121300">
        <w:rPr>
          <w:rFonts w:cs="Calibri"/>
          <w:bCs/>
          <w:szCs w:val="24"/>
          <w:lang w:val="en-GB"/>
        </w:rPr>
        <w:t xml:space="preserve"> of September)</w:t>
      </w:r>
    </w:p>
    <w:p w:rsidR="00285475" w:rsidRPr="00121300" w:rsidRDefault="00285475" w:rsidP="00DC49E2">
      <w:pPr>
        <w:pStyle w:val="Lijstalinea"/>
        <w:numPr>
          <w:ilvl w:val="0"/>
          <w:numId w:val="9"/>
        </w:numPr>
        <w:rPr>
          <w:rFonts w:cs="Calibri"/>
          <w:b/>
          <w:szCs w:val="24"/>
          <w:lang w:val="en-GB"/>
        </w:rPr>
      </w:pPr>
      <w:r w:rsidRPr="00121300">
        <w:rPr>
          <w:rFonts w:cs="Calibri"/>
          <w:b/>
          <w:szCs w:val="24"/>
          <w:lang w:val="en-GB"/>
        </w:rPr>
        <w:t xml:space="preserve">End of the program: </w:t>
      </w:r>
      <w:r w:rsidRPr="00121300">
        <w:rPr>
          <w:rFonts w:cs="Calibri"/>
          <w:bCs/>
          <w:szCs w:val="24"/>
          <w:lang w:val="en-GB"/>
        </w:rPr>
        <w:t xml:space="preserve">Last day of the academic year of </w:t>
      </w:r>
      <w:proofErr w:type="spellStart"/>
      <w:r w:rsidRPr="00121300">
        <w:rPr>
          <w:rFonts w:cs="Calibri"/>
          <w:bCs/>
          <w:szCs w:val="24"/>
          <w:lang w:val="en-GB"/>
        </w:rPr>
        <w:t>UGent</w:t>
      </w:r>
      <w:proofErr w:type="spellEnd"/>
    </w:p>
    <w:p w:rsidR="0020657D" w:rsidRPr="00121300" w:rsidRDefault="0020657D" w:rsidP="0020657D">
      <w:pPr>
        <w:pStyle w:val="Lijstalinea"/>
        <w:ind w:left="567"/>
        <w:rPr>
          <w:rFonts w:cs="Calibri"/>
          <w:b/>
          <w:szCs w:val="24"/>
          <w:lang w:val="en-GB"/>
        </w:rPr>
      </w:pPr>
    </w:p>
    <w:p w:rsidR="0020657D" w:rsidRPr="00121300" w:rsidRDefault="0020657D" w:rsidP="0020657D">
      <w:pPr>
        <w:pStyle w:val="berschriftD"/>
        <w:spacing w:before="0" w:after="0"/>
        <w:rPr>
          <w:lang w:val="en-US"/>
        </w:rPr>
      </w:pPr>
      <w:r w:rsidRPr="00121300">
        <w:rPr>
          <w:lang w:val="en-US"/>
        </w:rPr>
        <w:t>Objectives:</w:t>
      </w:r>
    </w:p>
    <w:p w:rsidR="0020657D" w:rsidRPr="00121300" w:rsidRDefault="0020657D" w:rsidP="0020657D">
      <w:pPr>
        <w:pStyle w:val="Plattetekst"/>
        <w:rPr>
          <w:i w:val="0"/>
          <w:lang w:val="en-GB"/>
        </w:rPr>
      </w:pPr>
      <w:r w:rsidRPr="00121300">
        <w:rPr>
          <w:i w:val="0"/>
          <w:lang w:val="en-GB"/>
        </w:rPr>
        <w:t xml:space="preserve">The Bovine internship program is a one-year post-academic educational program for recently graduated veterinarians aiming to give them advanced clinical training in bovine health care at the individual (ambulatory clinic, reproduction, obstetrics, </w:t>
      </w:r>
      <w:r w:rsidRPr="00121300">
        <w:rPr>
          <w:i w:val="0"/>
        </w:rPr>
        <w:t>internal medicine, surgery and medical imaging</w:t>
      </w:r>
      <w:r w:rsidRPr="00121300">
        <w:rPr>
          <w:i w:val="0"/>
          <w:lang w:val="en-GB"/>
        </w:rPr>
        <w:t xml:space="preserve">) and herd level (nutrition, </w:t>
      </w:r>
      <w:r w:rsidR="00533A0A" w:rsidRPr="00121300">
        <w:rPr>
          <w:i w:val="0"/>
          <w:lang w:val="en-GB"/>
        </w:rPr>
        <w:t xml:space="preserve">reproductive management, </w:t>
      </w:r>
      <w:r w:rsidRPr="00121300">
        <w:rPr>
          <w:i w:val="0"/>
          <w:lang w:val="en-GB"/>
        </w:rPr>
        <w:t xml:space="preserve">health monitoring, problem herd analysis and infectious diseases). This year of comprehensive broad postgraduate training and experience prepares the veterinarian for high-quality service in practice or for a decision of an area of specialisation (residency) or further PhD studies. </w:t>
      </w:r>
    </w:p>
    <w:p w:rsidR="000C6240" w:rsidRPr="00121300" w:rsidRDefault="000C6240">
      <w:pPr>
        <w:pStyle w:val="berschriftD"/>
        <w:rPr>
          <w:lang w:val="en-US"/>
        </w:rPr>
      </w:pPr>
      <w:r w:rsidRPr="00121300">
        <w:rPr>
          <w:lang w:val="en-US"/>
        </w:rPr>
        <w:t>Program Overview:</w:t>
      </w:r>
    </w:p>
    <w:p w:rsidR="0054370F" w:rsidRPr="00121300" w:rsidRDefault="000C6240" w:rsidP="000C6240">
      <w:pPr>
        <w:rPr>
          <w:lang w:val="en-US"/>
        </w:rPr>
      </w:pPr>
      <w:r w:rsidRPr="00121300">
        <w:rPr>
          <w:lang w:val="en-US"/>
        </w:rPr>
        <w:t xml:space="preserve">The </w:t>
      </w:r>
      <w:r w:rsidR="0054370F" w:rsidRPr="00121300">
        <w:rPr>
          <w:lang w:val="en-US"/>
        </w:rPr>
        <w:t>bovine internship</w:t>
      </w:r>
      <w:r w:rsidRPr="00121300">
        <w:rPr>
          <w:lang w:val="en-US"/>
        </w:rPr>
        <w:t xml:space="preserve"> program </w:t>
      </w:r>
      <w:r w:rsidR="0054370F" w:rsidRPr="00121300">
        <w:rPr>
          <w:lang w:val="en-US"/>
        </w:rPr>
        <w:t xml:space="preserve">is organized by 2 different clinical departments of the faculty of veterinary medicine (Ghent University, Belgium): </w:t>
      </w:r>
    </w:p>
    <w:p w:rsidR="0054370F" w:rsidRPr="00121300" w:rsidRDefault="0054370F" w:rsidP="000C6240">
      <w:pPr>
        <w:rPr>
          <w:lang w:val="en-US"/>
        </w:rPr>
      </w:pPr>
      <w:r w:rsidRPr="00121300">
        <w:rPr>
          <w:lang w:val="en-US"/>
        </w:rPr>
        <w:t>* The “</w:t>
      </w:r>
      <w:r w:rsidR="000C6240" w:rsidRPr="00121300">
        <w:rPr>
          <w:lang w:val="en-US"/>
        </w:rPr>
        <w:t>Department of Reproduction, Obstetrics and Herd Health</w:t>
      </w:r>
      <w:r w:rsidRPr="00121300">
        <w:rPr>
          <w:lang w:val="en-US"/>
        </w:rPr>
        <w:t xml:space="preserve">” is responsible for the organization of the ‘Bovine internship, option </w:t>
      </w:r>
      <w:r w:rsidR="00180BF5" w:rsidRPr="00121300">
        <w:rPr>
          <w:lang w:val="en-US"/>
        </w:rPr>
        <w:t xml:space="preserve">ambulatory clinic, </w:t>
      </w:r>
      <w:r w:rsidRPr="00121300">
        <w:rPr>
          <w:lang w:val="en-US"/>
        </w:rPr>
        <w:t>herd health, and reproduction”</w:t>
      </w:r>
      <w:r w:rsidR="00180BF5" w:rsidRPr="00121300">
        <w:rPr>
          <w:lang w:val="en-US"/>
        </w:rPr>
        <w:t xml:space="preserve">. An intern following this program will spend a majority of his/her time (8 months) in this department. The remaining months will be spent on the stationary clinic in the “Department of Large Animal Internal Medicine”. </w:t>
      </w:r>
    </w:p>
    <w:p w:rsidR="00180BF5" w:rsidRPr="00121300" w:rsidRDefault="00180BF5" w:rsidP="000C6240">
      <w:pPr>
        <w:rPr>
          <w:lang w:val="en-US"/>
        </w:rPr>
      </w:pPr>
      <w:r w:rsidRPr="00121300">
        <w:rPr>
          <w:lang w:val="en-US"/>
        </w:rPr>
        <w:t>* The “ Department of Large Animal Internal Medicine” is responsible for the organization of the ‘Bovine internship, option stationary clinic, diagnostic medicine and infectious diseases’ Similarly, an intern following this program will spend a majority of his/her time (8 months) in this department. The remaining months will be spent at the ambulatory clinic and herd health division of the “Department of Reproduction, Obstetrics and Herd Health”.</w:t>
      </w:r>
    </w:p>
    <w:p w:rsidR="009C717E" w:rsidRPr="00121300" w:rsidRDefault="009C717E" w:rsidP="009C717E">
      <w:pPr>
        <w:pStyle w:val="Plattetekst"/>
        <w:rPr>
          <w:i w:val="0"/>
          <w:lang w:val="en-GB"/>
        </w:rPr>
      </w:pPr>
    </w:p>
    <w:p w:rsidR="000C6240" w:rsidRPr="00121300" w:rsidRDefault="000C6240">
      <w:pPr>
        <w:pStyle w:val="berschriftD"/>
        <w:spacing w:before="0"/>
        <w:rPr>
          <w:lang w:val="en-US"/>
        </w:rPr>
      </w:pPr>
      <w:r w:rsidRPr="00121300">
        <w:rPr>
          <w:lang w:val="en-US"/>
        </w:rPr>
        <w:t>Internship Format:</w:t>
      </w:r>
    </w:p>
    <w:p w:rsidR="000C6240" w:rsidRPr="00121300" w:rsidRDefault="000C6240">
      <w:pPr>
        <w:rPr>
          <w:lang w:val="en-US"/>
        </w:rPr>
      </w:pPr>
      <w:r w:rsidRPr="00121300">
        <w:rPr>
          <w:lang w:val="en-US"/>
        </w:rPr>
        <w:t>The internship is a full-time 12 months program. It includes 4</w:t>
      </w:r>
      <w:r w:rsidR="000F3C9F" w:rsidRPr="00121300">
        <w:rPr>
          <w:lang w:val="en-US"/>
        </w:rPr>
        <w:t xml:space="preserve">4 weeks of </w:t>
      </w:r>
      <w:r w:rsidR="00F7781C" w:rsidRPr="00121300">
        <w:rPr>
          <w:lang w:val="en-US"/>
        </w:rPr>
        <w:t xml:space="preserve">clinical </w:t>
      </w:r>
      <w:r w:rsidR="000F3C9F" w:rsidRPr="00121300">
        <w:rPr>
          <w:lang w:val="en-US"/>
        </w:rPr>
        <w:t xml:space="preserve">training, leaving </w:t>
      </w:r>
      <w:r w:rsidR="007A3EF6" w:rsidRPr="00121300">
        <w:rPr>
          <w:lang w:val="en-US"/>
        </w:rPr>
        <w:t>3</w:t>
      </w:r>
      <w:r w:rsidRPr="00121300">
        <w:rPr>
          <w:lang w:val="en-US"/>
        </w:rPr>
        <w:t xml:space="preserve"> weeks for working on a p</w:t>
      </w:r>
      <w:r w:rsidR="003D6820" w:rsidRPr="00121300">
        <w:rPr>
          <w:lang w:val="en-US"/>
        </w:rPr>
        <w:t>roject of the intern’s interest</w:t>
      </w:r>
      <w:r w:rsidR="007A3EF6" w:rsidRPr="00121300">
        <w:rPr>
          <w:lang w:val="en-US"/>
        </w:rPr>
        <w:t xml:space="preserve"> and 5</w:t>
      </w:r>
      <w:r w:rsidRPr="00121300">
        <w:rPr>
          <w:lang w:val="en-US"/>
        </w:rPr>
        <w:t xml:space="preserve"> weeks for vacation per year. The </w:t>
      </w:r>
      <w:r w:rsidR="00AC6938" w:rsidRPr="00121300">
        <w:rPr>
          <w:lang w:val="en-US"/>
        </w:rPr>
        <w:t>program starts</w:t>
      </w:r>
      <w:r w:rsidR="000F3C9F" w:rsidRPr="00121300">
        <w:rPr>
          <w:lang w:val="en-US"/>
        </w:rPr>
        <w:t xml:space="preserve"> </w:t>
      </w:r>
      <w:r w:rsidR="00AC6938" w:rsidRPr="00121300">
        <w:rPr>
          <w:lang w:val="en-US"/>
        </w:rPr>
        <w:t>at the start of the academic year</w:t>
      </w:r>
      <w:r w:rsidRPr="00121300">
        <w:rPr>
          <w:lang w:val="en-US"/>
        </w:rPr>
        <w:t xml:space="preserve">. The </w:t>
      </w:r>
      <w:r w:rsidR="006C19AE" w:rsidRPr="00121300">
        <w:rPr>
          <w:lang w:val="en-US"/>
        </w:rPr>
        <w:t xml:space="preserve">time schedule of the </w:t>
      </w:r>
      <w:r w:rsidRPr="00121300">
        <w:rPr>
          <w:lang w:val="en-US"/>
        </w:rPr>
        <w:t xml:space="preserve">internship </w:t>
      </w:r>
      <w:r w:rsidR="006C19AE" w:rsidRPr="00121300">
        <w:rPr>
          <w:lang w:val="en-US"/>
        </w:rPr>
        <w:t xml:space="preserve">program </w:t>
      </w:r>
      <w:r w:rsidRPr="00121300">
        <w:rPr>
          <w:lang w:val="en-US"/>
        </w:rPr>
        <w:t>will be as follows:</w:t>
      </w:r>
    </w:p>
    <w:p w:rsidR="000C6240" w:rsidRPr="00121300" w:rsidRDefault="000C6240">
      <w:pPr>
        <w:rPr>
          <w:lang w:val="en-US"/>
        </w:rPr>
      </w:pPr>
    </w:p>
    <w:p w:rsidR="00F071F6" w:rsidRPr="00121300" w:rsidRDefault="00F071F6" w:rsidP="00F071F6">
      <w:pPr>
        <w:pStyle w:val="Aufzhlung0"/>
        <w:spacing w:after="120"/>
        <w:rPr>
          <w:lang w:val="en-US"/>
        </w:rPr>
      </w:pPr>
      <w:r w:rsidRPr="00121300">
        <w:rPr>
          <w:lang w:val="en-US"/>
        </w:rPr>
        <w:t xml:space="preserve">14 weeks will be used for </w:t>
      </w:r>
      <w:r w:rsidRPr="00121300">
        <w:rPr>
          <w:u w:val="single"/>
          <w:lang w:val="en-US"/>
        </w:rPr>
        <w:t>farm visits</w:t>
      </w:r>
      <w:r w:rsidRPr="00121300">
        <w:rPr>
          <w:lang w:val="en-US"/>
        </w:rPr>
        <w:t xml:space="preserve"> </w:t>
      </w:r>
      <w:r w:rsidR="00B166E5" w:rsidRPr="00121300">
        <w:rPr>
          <w:lang w:val="en-US"/>
        </w:rPr>
        <w:t xml:space="preserve">in the framework of </w:t>
      </w:r>
      <w:r w:rsidR="00B166E5" w:rsidRPr="00121300">
        <w:rPr>
          <w:u w:val="single"/>
          <w:lang w:val="en-US"/>
        </w:rPr>
        <w:t>herd health management</w:t>
      </w:r>
      <w:r w:rsidR="00B166E5" w:rsidRPr="00121300">
        <w:rPr>
          <w:lang w:val="en-US"/>
        </w:rPr>
        <w:t xml:space="preserve"> and monitoring</w:t>
      </w:r>
      <w:r w:rsidR="005C5049" w:rsidRPr="00121300">
        <w:rPr>
          <w:lang w:val="en-US"/>
        </w:rPr>
        <w:t>;</w:t>
      </w:r>
    </w:p>
    <w:p w:rsidR="0020657D" w:rsidRPr="00121300" w:rsidRDefault="0020657D" w:rsidP="00F071F6">
      <w:pPr>
        <w:pStyle w:val="Aufzhlung0"/>
        <w:spacing w:after="120"/>
        <w:rPr>
          <w:lang w:val="en-US"/>
        </w:rPr>
      </w:pPr>
      <w:r w:rsidRPr="00121300">
        <w:rPr>
          <w:lang w:val="en-US"/>
        </w:rPr>
        <w:t xml:space="preserve">8 weeks will be used for </w:t>
      </w:r>
      <w:r w:rsidRPr="00121300">
        <w:rPr>
          <w:u w:val="single"/>
          <w:lang w:val="en-US"/>
        </w:rPr>
        <w:t>farm visits</w:t>
      </w:r>
      <w:r w:rsidRPr="00121300">
        <w:rPr>
          <w:lang w:val="en-US"/>
        </w:rPr>
        <w:t xml:space="preserve"> </w:t>
      </w:r>
      <w:r w:rsidR="00B166E5" w:rsidRPr="00121300">
        <w:rPr>
          <w:lang w:val="en-US"/>
        </w:rPr>
        <w:t xml:space="preserve">at </w:t>
      </w:r>
      <w:r w:rsidR="00B166E5" w:rsidRPr="00121300">
        <w:rPr>
          <w:u w:val="single"/>
          <w:lang w:val="en-US"/>
        </w:rPr>
        <w:t>problem herds</w:t>
      </w:r>
      <w:r w:rsidR="00B166E5" w:rsidRPr="00121300">
        <w:rPr>
          <w:lang w:val="en-US"/>
        </w:rPr>
        <w:t xml:space="preserve"> (problem herd analysis), </w:t>
      </w:r>
      <w:r w:rsidR="005C5049" w:rsidRPr="00121300">
        <w:rPr>
          <w:lang w:val="en-US"/>
        </w:rPr>
        <w:t xml:space="preserve">organized by either the Department of Reproduction, Obstetrics and Herd Health or the Department of Large Animal Internal Medicine; </w:t>
      </w:r>
    </w:p>
    <w:p w:rsidR="000C6240" w:rsidRPr="00121300" w:rsidRDefault="00B166E5">
      <w:pPr>
        <w:pStyle w:val="Aufzhlung0"/>
        <w:spacing w:after="120"/>
        <w:rPr>
          <w:lang w:val="en-US"/>
        </w:rPr>
      </w:pPr>
      <w:r w:rsidRPr="00121300">
        <w:rPr>
          <w:lang w:val="en-US"/>
        </w:rPr>
        <w:t>4</w:t>
      </w:r>
      <w:r w:rsidR="005C5049" w:rsidRPr="00121300">
        <w:rPr>
          <w:lang w:val="en-US"/>
        </w:rPr>
        <w:t xml:space="preserve"> (intern related to the Department of Large Animal Internal Medicine) </w:t>
      </w:r>
      <w:r w:rsidRPr="00121300">
        <w:rPr>
          <w:lang w:val="en-US"/>
        </w:rPr>
        <w:t>-12</w:t>
      </w:r>
      <w:r w:rsidR="000C6240" w:rsidRPr="00121300">
        <w:rPr>
          <w:lang w:val="en-US"/>
        </w:rPr>
        <w:t xml:space="preserve"> </w:t>
      </w:r>
      <w:r w:rsidR="005C5049" w:rsidRPr="00121300">
        <w:rPr>
          <w:lang w:val="en-US"/>
        </w:rPr>
        <w:t xml:space="preserve">(intern related to the Department of Reproduction, Obstetrics and Herd Health) </w:t>
      </w:r>
      <w:r w:rsidR="000C6240" w:rsidRPr="00121300">
        <w:rPr>
          <w:lang w:val="en-US"/>
        </w:rPr>
        <w:t xml:space="preserve">weeks of clinical training at the </w:t>
      </w:r>
      <w:r w:rsidRPr="00121300">
        <w:rPr>
          <w:u w:val="single"/>
          <w:lang w:val="en-US"/>
        </w:rPr>
        <w:t>ambulatory c</w:t>
      </w:r>
      <w:r w:rsidR="000C6240" w:rsidRPr="00121300">
        <w:rPr>
          <w:u w:val="single"/>
          <w:lang w:val="en-US"/>
        </w:rPr>
        <w:t>linic</w:t>
      </w:r>
      <w:r w:rsidR="000C6240" w:rsidRPr="00121300">
        <w:rPr>
          <w:lang w:val="en-US"/>
        </w:rPr>
        <w:t xml:space="preserve"> of the University of Ghent. During this time the intern will spend most of her time participating in the daily routine of the ambulatory clinic: participation in farm visits, examine cases, provide treatment for patients, assist in case documentation, and assist in and perform surgery. The clinical experience will be complemented by lectures and seminars related to bovine herd health management, gynecology, internal medicine, and case reports. </w:t>
      </w:r>
    </w:p>
    <w:p w:rsidR="00B166E5" w:rsidRPr="00121300" w:rsidRDefault="005C5049">
      <w:pPr>
        <w:pStyle w:val="Aufzhlung0"/>
        <w:spacing w:after="120"/>
        <w:rPr>
          <w:lang w:val="en-US"/>
        </w:rPr>
      </w:pPr>
      <w:r w:rsidRPr="00121300">
        <w:rPr>
          <w:lang w:val="en-US"/>
        </w:rPr>
        <w:lastRenderedPageBreak/>
        <w:t xml:space="preserve">6 (intern related to the Department of Reproduction, Obstetrics and Herd Health) </w:t>
      </w:r>
      <w:r w:rsidR="00B166E5" w:rsidRPr="00121300">
        <w:rPr>
          <w:lang w:val="en-US"/>
        </w:rPr>
        <w:t>-</w:t>
      </w:r>
      <w:r w:rsidRPr="00121300">
        <w:rPr>
          <w:lang w:val="en-US"/>
        </w:rPr>
        <w:t xml:space="preserve"> </w:t>
      </w:r>
      <w:r w:rsidR="00B166E5" w:rsidRPr="00121300">
        <w:rPr>
          <w:lang w:val="en-US"/>
        </w:rPr>
        <w:t>14</w:t>
      </w:r>
      <w:r w:rsidR="000C6240" w:rsidRPr="00121300">
        <w:rPr>
          <w:lang w:val="en-US"/>
        </w:rPr>
        <w:t xml:space="preserve"> </w:t>
      </w:r>
      <w:r w:rsidRPr="00121300">
        <w:rPr>
          <w:lang w:val="en-US"/>
        </w:rPr>
        <w:t xml:space="preserve">(intern related to the Department of Large Animal Internal Medicine) </w:t>
      </w:r>
      <w:r w:rsidR="000C6240" w:rsidRPr="00121300">
        <w:rPr>
          <w:lang w:val="en-US"/>
        </w:rPr>
        <w:t xml:space="preserve">weeks of clinical training </w:t>
      </w:r>
      <w:r w:rsidR="00B166E5" w:rsidRPr="00121300">
        <w:rPr>
          <w:lang w:val="en-US"/>
        </w:rPr>
        <w:t xml:space="preserve">at the </w:t>
      </w:r>
      <w:r w:rsidR="00B166E5" w:rsidRPr="00121300">
        <w:rPr>
          <w:u w:val="single"/>
          <w:lang w:val="en-US"/>
        </w:rPr>
        <w:t>stationary clinic</w:t>
      </w:r>
      <w:r w:rsidR="00B166E5" w:rsidRPr="00121300">
        <w:rPr>
          <w:lang w:val="en-US"/>
        </w:rPr>
        <w:t xml:space="preserve">. </w:t>
      </w:r>
      <w:r w:rsidR="000C6240" w:rsidRPr="00121300">
        <w:rPr>
          <w:lang w:val="en-US"/>
        </w:rPr>
        <w:t xml:space="preserve">During this clinical rotation the intern will spend most of </w:t>
      </w:r>
      <w:r w:rsidR="00AC6938" w:rsidRPr="00121300">
        <w:rPr>
          <w:lang w:val="en-US"/>
        </w:rPr>
        <w:t>his/</w:t>
      </w:r>
      <w:r w:rsidR="000C6240" w:rsidRPr="00121300">
        <w:rPr>
          <w:lang w:val="en-US"/>
        </w:rPr>
        <w:t>her time participating in the daily routine o</w:t>
      </w:r>
      <w:r w:rsidR="00B166E5" w:rsidRPr="00121300">
        <w:rPr>
          <w:lang w:val="en-US"/>
        </w:rPr>
        <w:t xml:space="preserve">f the clinic which includes clinical examination </w:t>
      </w:r>
      <w:r w:rsidR="000C6240" w:rsidRPr="00121300">
        <w:rPr>
          <w:lang w:val="en-US"/>
        </w:rPr>
        <w:t>of cases</w:t>
      </w:r>
      <w:r w:rsidR="00B166E5" w:rsidRPr="00121300">
        <w:rPr>
          <w:lang w:val="en-US"/>
        </w:rPr>
        <w:t xml:space="preserve"> (gynecology, internal medicine, orthopedics and surgery), diagnostic methods and laboratory techniques, orthopedics, surgery, anesthesiology, medical imaging, curative therapy and pathology (necropsy)).</w:t>
      </w:r>
      <w:r w:rsidR="000C6240" w:rsidRPr="00121300">
        <w:rPr>
          <w:lang w:val="en-US"/>
        </w:rPr>
        <w:t xml:space="preserve"> </w:t>
      </w:r>
    </w:p>
    <w:p w:rsidR="00A1255A" w:rsidRPr="00121300" w:rsidRDefault="00B166E5" w:rsidP="00A1255A">
      <w:pPr>
        <w:pStyle w:val="Aufzhlung0"/>
        <w:rPr>
          <w:lang w:val="en-US"/>
        </w:rPr>
      </w:pPr>
      <w:r w:rsidRPr="00121300">
        <w:rPr>
          <w:lang w:val="en-GB"/>
        </w:rPr>
        <w:t>5</w:t>
      </w:r>
      <w:r w:rsidR="00A1255A" w:rsidRPr="00121300">
        <w:rPr>
          <w:lang w:val="en-GB"/>
        </w:rPr>
        <w:t xml:space="preserve"> weeks of holidays are taken in agreement with the coordinator.</w:t>
      </w:r>
    </w:p>
    <w:p w:rsidR="00687403" w:rsidRPr="00121300" w:rsidRDefault="00687403" w:rsidP="00687403">
      <w:pPr>
        <w:pStyle w:val="Aufzhlung0"/>
        <w:numPr>
          <w:ilvl w:val="0"/>
          <w:numId w:val="0"/>
        </w:numPr>
        <w:ind w:left="567"/>
        <w:rPr>
          <w:lang w:val="en-US"/>
        </w:rPr>
      </w:pPr>
    </w:p>
    <w:p w:rsidR="000C6240" w:rsidRPr="00121300" w:rsidRDefault="000C6240">
      <w:pPr>
        <w:pStyle w:val="Aufzhlung0"/>
        <w:rPr>
          <w:szCs w:val="24"/>
          <w:lang w:val="en-US"/>
        </w:rPr>
      </w:pPr>
      <w:r w:rsidRPr="00121300">
        <w:rPr>
          <w:szCs w:val="24"/>
          <w:lang w:val="en-US"/>
        </w:rPr>
        <w:t>At the end of each rotation a progress and performance evaluation of the candidate is carried out by the responsible supervisor.</w:t>
      </w:r>
    </w:p>
    <w:p w:rsidR="000C6240" w:rsidRPr="00121300" w:rsidRDefault="000C6240">
      <w:pPr>
        <w:pStyle w:val="berschriftD"/>
        <w:rPr>
          <w:szCs w:val="24"/>
          <w:lang w:val="en-US"/>
        </w:rPr>
      </w:pPr>
      <w:r w:rsidRPr="00121300">
        <w:rPr>
          <w:szCs w:val="24"/>
          <w:lang w:val="en-US"/>
        </w:rPr>
        <w:t>Clinical Training:</w:t>
      </w:r>
    </w:p>
    <w:p w:rsidR="000C6240" w:rsidRPr="00121300" w:rsidRDefault="000C6240">
      <w:pPr>
        <w:rPr>
          <w:szCs w:val="24"/>
          <w:lang w:val="en-US"/>
        </w:rPr>
      </w:pPr>
      <w:r w:rsidRPr="00121300">
        <w:rPr>
          <w:szCs w:val="24"/>
          <w:lang w:val="en-US"/>
        </w:rPr>
        <w:t>During the clinical training the intern will be expected:</w:t>
      </w:r>
    </w:p>
    <w:p w:rsidR="000C6240" w:rsidRPr="00121300" w:rsidRDefault="000C6240">
      <w:pPr>
        <w:rPr>
          <w:szCs w:val="24"/>
          <w:lang w:val="en-US"/>
        </w:rPr>
      </w:pPr>
    </w:p>
    <w:p w:rsidR="000C6240" w:rsidRPr="00121300" w:rsidRDefault="000C6240">
      <w:pPr>
        <w:pStyle w:val="Aufzhlung0"/>
        <w:spacing w:after="120"/>
        <w:rPr>
          <w:szCs w:val="24"/>
          <w:lang w:val="en-US"/>
        </w:rPr>
      </w:pPr>
      <w:r w:rsidRPr="00121300">
        <w:rPr>
          <w:szCs w:val="24"/>
          <w:lang w:val="en-US"/>
        </w:rPr>
        <w:t>To participate in the examination and treatment of bovine patients.</w:t>
      </w:r>
    </w:p>
    <w:p w:rsidR="000C6240" w:rsidRPr="00121300" w:rsidRDefault="000C6240" w:rsidP="000C6240">
      <w:pPr>
        <w:pStyle w:val="Aufzhlung0"/>
        <w:spacing w:after="120"/>
        <w:rPr>
          <w:szCs w:val="24"/>
          <w:lang w:val="en-US"/>
        </w:rPr>
      </w:pPr>
      <w:r w:rsidRPr="00121300">
        <w:rPr>
          <w:szCs w:val="24"/>
          <w:lang w:val="en-US"/>
        </w:rPr>
        <w:t xml:space="preserve">To keep an Internship Dossier. This dossier comprises an Internship Activity Log which documents </w:t>
      </w:r>
      <w:r w:rsidR="00825933" w:rsidRPr="00121300">
        <w:rPr>
          <w:szCs w:val="24"/>
          <w:lang w:val="en-US"/>
        </w:rPr>
        <w:t>her</w:t>
      </w:r>
      <w:r w:rsidR="00DD6EF0" w:rsidRPr="00121300">
        <w:rPr>
          <w:szCs w:val="24"/>
          <w:lang w:val="en-US"/>
        </w:rPr>
        <w:t xml:space="preserve"> </w:t>
      </w:r>
      <w:r w:rsidRPr="00121300">
        <w:rPr>
          <w:szCs w:val="24"/>
          <w:lang w:val="en-US"/>
        </w:rPr>
        <w:t>training steps. Additionally, entries of presentations, publications, seminars given/attended, lectures attended, conferences and congresses attended and documentation on external training will complete the Internship Dossier.</w:t>
      </w:r>
    </w:p>
    <w:p w:rsidR="000C6240" w:rsidRPr="00121300" w:rsidRDefault="000C6240">
      <w:pPr>
        <w:pStyle w:val="Aufzhlung0"/>
        <w:spacing w:after="120"/>
        <w:rPr>
          <w:szCs w:val="24"/>
          <w:lang w:val="en-US"/>
        </w:rPr>
      </w:pPr>
      <w:r w:rsidRPr="00121300">
        <w:rPr>
          <w:szCs w:val="24"/>
          <w:lang w:val="en-US"/>
        </w:rPr>
        <w:t>To complete a minimum of 100 hours of lectures and seminars related to bovine herd health management.</w:t>
      </w:r>
    </w:p>
    <w:p w:rsidR="000C6240" w:rsidRPr="00121300" w:rsidRDefault="000C6240">
      <w:pPr>
        <w:pStyle w:val="Aufzhlung0"/>
        <w:rPr>
          <w:szCs w:val="24"/>
          <w:lang w:val="en-US"/>
        </w:rPr>
      </w:pPr>
      <w:r w:rsidRPr="00121300">
        <w:rPr>
          <w:szCs w:val="24"/>
          <w:lang w:val="en-US"/>
        </w:rPr>
        <w:t>To participate in a minimum number of 20 farm visits for bovine herd health diagnostic reasons.</w:t>
      </w:r>
    </w:p>
    <w:p w:rsidR="000C6240" w:rsidRPr="00121300" w:rsidRDefault="000C6240">
      <w:pPr>
        <w:pStyle w:val="berschriftD"/>
        <w:rPr>
          <w:szCs w:val="24"/>
          <w:lang w:val="en-US"/>
        </w:rPr>
      </w:pPr>
      <w:r w:rsidRPr="00121300">
        <w:rPr>
          <w:szCs w:val="24"/>
          <w:lang w:val="en-US"/>
        </w:rPr>
        <w:t>Directed Study:</w:t>
      </w:r>
    </w:p>
    <w:p w:rsidR="000C6240" w:rsidRPr="00121300" w:rsidRDefault="000C6240">
      <w:pPr>
        <w:pStyle w:val="Aufzhlung0"/>
        <w:spacing w:after="120"/>
        <w:rPr>
          <w:szCs w:val="24"/>
          <w:lang w:val="en-US"/>
        </w:rPr>
      </w:pPr>
      <w:r w:rsidRPr="00121300">
        <w:rPr>
          <w:szCs w:val="24"/>
          <w:lang w:val="en-US"/>
        </w:rPr>
        <w:t xml:space="preserve">A journal club will be held </w:t>
      </w:r>
      <w:r w:rsidR="00AC6938" w:rsidRPr="00121300">
        <w:rPr>
          <w:szCs w:val="24"/>
          <w:lang w:val="en-US"/>
        </w:rPr>
        <w:t>at regular time points throughout the year</w:t>
      </w:r>
      <w:r w:rsidRPr="00121300">
        <w:rPr>
          <w:szCs w:val="24"/>
          <w:lang w:val="en-US"/>
        </w:rPr>
        <w:t xml:space="preserve">. Pertinent articles from current veterinary journals will be discussed. </w:t>
      </w:r>
    </w:p>
    <w:p w:rsidR="000C6240" w:rsidRPr="00121300" w:rsidRDefault="000C6240">
      <w:pPr>
        <w:pStyle w:val="Aufzhlung0"/>
        <w:spacing w:after="120"/>
        <w:rPr>
          <w:szCs w:val="24"/>
          <w:lang w:val="en-US"/>
        </w:rPr>
      </w:pPr>
      <w:r w:rsidRPr="00121300">
        <w:rPr>
          <w:szCs w:val="24"/>
          <w:lang w:val="en-US"/>
        </w:rPr>
        <w:t xml:space="preserve">A case report meeting will be held </w:t>
      </w:r>
      <w:r w:rsidR="00AC6938" w:rsidRPr="00121300">
        <w:rPr>
          <w:szCs w:val="24"/>
          <w:lang w:val="en-US"/>
        </w:rPr>
        <w:t xml:space="preserve">weekly </w:t>
      </w:r>
      <w:r w:rsidRPr="00121300">
        <w:rPr>
          <w:szCs w:val="24"/>
          <w:lang w:val="en-US"/>
        </w:rPr>
        <w:t>for one hour</w:t>
      </w:r>
      <w:r w:rsidR="00AC6938" w:rsidRPr="00121300">
        <w:rPr>
          <w:szCs w:val="24"/>
          <w:lang w:val="en-US"/>
        </w:rPr>
        <w:t xml:space="preserve"> throughout the academic year</w:t>
      </w:r>
      <w:r w:rsidRPr="00121300">
        <w:rPr>
          <w:szCs w:val="24"/>
          <w:lang w:val="en-US"/>
        </w:rPr>
        <w:t xml:space="preserve">. </w:t>
      </w:r>
    </w:p>
    <w:p w:rsidR="000C6240" w:rsidRPr="00121300" w:rsidRDefault="000C6240">
      <w:pPr>
        <w:pStyle w:val="berschriftD"/>
        <w:rPr>
          <w:szCs w:val="24"/>
          <w:lang w:val="en-US"/>
        </w:rPr>
      </w:pPr>
      <w:r w:rsidRPr="00121300">
        <w:rPr>
          <w:szCs w:val="24"/>
          <w:lang w:val="en-US"/>
        </w:rPr>
        <w:t>Documentation:</w:t>
      </w:r>
    </w:p>
    <w:p w:rsidR="000C6240" w:rsidRPr="00121300" w:rsidRDefault="000C6240">
      <w:pPr>
        <w:pStyle w:val="Aufzhlung0"/>
        <w:spacing w:after="120"/>
        <w:rPr>
          <w:szCs w:val="24"/>
          <w:lang w:val="en-US"/>
        </w:rPr>
      </w:pPr>
      <w:r w:rsidRPr="00121300">
        <w:rPr>
          <w:szCs w:val="24"/>
          <w:lang w:val="en-US"/>
        </w:rPr>
        <w:t>The intern will keep an Internship Dossier and an Internship Activity Log as described in previous sections.</w:t>
      </w:r>
    </w:p>
    <w:p w:rsidR="0029201F" w:rsidRPr="00121300" w:rsidRDefault="000C6240" w:rsidP="00F7781C">
      <w:pPr>
        <w:pStyle w:val="Aufzhlung0"/>
        <w:rPr>
          <w:szCs w:val="24"/>
          <w:lang w:val="en-US"/>
        </w:rPr>
      </w:pPr>
      <w:r w:rsidRPr="00121300">
        <w:rPr>
          <w:szCs w:val="24"/>
          <w:lang w:val="en-US"/>
        </w:rPr>
        <w:t>The intern will receive a written performance and progress review at the end of the 12 months training period.</w:t>
      </w:r>
    </w:p>
    <w:p w:rsidR="000C6240" w:rsidRPr="00121300" w:rsidRDefault="000C6240">
      <w:pPr>
        <w:pStyle w:val="berschriftD"/>
        <w:rPr>
          <w:szCs w:val="24"/>
          <w:lang w:val="en-US"/>
        </w:rPr>
      </w:pPr>
      <w:r w:rsidRPr="00121300">
        <w:rPr>
          <w:szCs w:val="24"/>
          <w:lang w:val="en-US"/>
        </w:rPr>
        <w:t>Schedule:</w:t>
      </w:r>
    </w:p>
    <w:p w:rsidR="000C6240" w:rsidRPr="00121300" w:rsidRDefault="000C6240">
      <w:pPr>
        <w:rPr>
          <w:szCs w:val="24"/>
          <w:lang w:val="en-US"/>
        </w:rPr>
      </w:pPr>
      <w:r w:rsidRPr="00121300">
        <w:rPr>
          <w:szCs w:val="24"/>
          <w:lang w:val="en-US"/>
        </w:rPr>
        <w:t xml:space="preserve">During </w:t>
      </w:r>
      <w:r w:rsidR="000F3C9F" w:rsidRPr="00121300">
        <w:rPr>
          <w:szCs w:val="24"/>
          <w:lang w:val="en-US"/>
        </w:rPr>
        <w:t>the 4</w:t>
      </w:r>
      <w:r w:rsidR="00317116" w:rsidRPr="00121300">
        <w:rPr>
          <w:szCs w:val="24"/>
          <w:lang w:val="en-US"/>
        </w:rPr>
        <w:t>4</w:t>
      </w:r>
      <w:r w:rsidR="000F3C9F" w:rsidRPr="00121300">
        <w:rPr>
          <w:szCs w:val="24"/>
          <w:lang w:val="en-US"/>
        </w:rPr>
        <w:t xml:space="preserve"> weeks of training </w:t>
      </w:r>
      <w:r w:rsidRPr="00121300">
        <w:rPr>
          <w:szCs w:val="24"/>
          <w:lang w:val="en-US"/>
        </w:rPr>
        <w:t>the weekly schedule will be as follows:</w:t>
      </w:r>
      <w:r w:rsidR="00A31BF4" w:rsidRPr="00121300">
        <w:rPr>
          <w:szCs w:val="24"/>
          <w:lang w:val="en-US"/>
        </w:rPr>
        <w:t xml:space="preserve"> </w:t>
      </w:r>
      <w:r w:rsidR="00DC7EE4" w:rsidRPr="00121300">
        <w:rPr>
          <w:szCs w:val="24"/>
          <w:lang w:val="en-US"/>
        </w:rPr>
        <w:t>44</w:t>
      </w:r>
      <w:r w:rsidRPr="00121300">
        <w:rPr>
          <w:szCs w:val="24"/>
          <w:lang w:val="en-US"/>
        </w:rPr>
        <w:t xml:space="preserve"> weeks will be spent on clinics. The time spent on clinics is div</w:t>
      </w:r>
      <w:r w:rsidR="00317116" w:rsidRPr="00121300">
        <w:rPr>
          <w:szCs w:val="24"/>
          <w:lang w:val="en-US"/>
        </w:rPr>
        <w:t xml:space="preserve">ided in rotations </w:t>
      </w:r>
      <w:r w:rsidR="00AC6938" w:rsidRPr="00121300">
        <w:rPr>
          <w:szCs w:val="24"/>
          <w:lang w:val="en-US"/>
        </w:rPr>
        <w:t xml:space="preserve">among different disciplines present in the bovine clinic of </w:t>
      </w:r>
      <w:r w:rsidR="00F42F3A" w:rsidRPr="00121300">
        <w:rPr>
          <w:szCs w:val="24"/>
          <w:lang w:val="en-US"/>
        </w:rPr>
        <w:t>the</w:t>
      </w:r>
      <w:r w:rsidRPr="00121300">
        <w:rPr>
          <w:szCs w:val="24"/>
          <w:lang w:val="en-US"/>
        </w:rPr>
        <w:t xml:space="preserve"> </w:t>
      </w:r>
      <w:r w:rsidR="00F42F3A" w:rsidRPr="00121300">
        <w:rPr>
          <w:szCs w:val="24"/>
          <w:lang w:val="en-US"/>
        </w:rPr>
        <w:t>V</w:t>
      </w:r>
      <w:r w:rsidRPr="00121300">
        <w:rPr>
          <w:szCs w:val="24"/>
          <w:lang w:val="en-US"/>
        </w:rPr>
        <w:t xml:space="preserve">eterinary </w:t>
      </w:r>
      <w:r w:rsidR="00F42F3A" w:rsidRPr="00121300">
        <w:rPr>
          <w:szCs w:val="24"/>
          <w:lang w:val="en-US"/>
        </w:rPr>
        <w:t>F</w:t>
      </w:r>
      <w:r w:rsidRPr="00121300">
        <w:rPr>
          <w:szCs w:val="24"/>
          <w:lang w:val="en-US"/>
        </w:rPr>
        <w:t>aculty of Ghent</w:t>
      </w:r>
      <w:r w:rsidR="00F42F3A" w:rsidRPr="00121300">
        <w:rPr>
          <w:szCs w:val="24"/>
          <w:lang w:val="en-US"/>
        </w:rPr>
        <w:t xml:space="preserve"> while</w:t>
      </w:r>
      <w:r w:rsidRPr="00121300">
        <w:rPr>
          <w:szCs w:val="24"/>
          <w:lang w:val="en-US"/>
        </w:rPr>
        <w:t xml:space="preserve"> 4 weeks will be spent </w:t>
      </w:r>
      <w:r w:rsidR="00317116" w:rsidRPr="00121300">
        <w:rPr>
          <w:szCs w:val="24"/>
          <w:lang w:val="en-US"/>
        </w:rPr>
        <w:t xml:space="preserve">in </w:t>
      </w:r>
      <w:r w:rsidR="00E61E67" w:rsidRPr="00121300">
        <w:rPr>
          <w:szCs w:val="24"/>
          <w:lang w:val="en-US"/>
        </w:rPr>
        <w:t>a</w:t>
      </w:r>
      <w:r w:rsidR="005C5049" w:rsidRPr="00121300">
        <w:rPr>
          <w:szCs w:val="24"/>
          <w:lang w:val="en-US"/>
        </w:rPr>
        <w:t>n external</w:t>
      </w:r>
      <w:r w:rsidR="00E61E67" w:rsidRPr="00121300">
        <w:rPr>
          <w:szCs w:val="24"/>
          <w:lang w:val="en-US"/>
        </w:rPr>
        <w:t xml:space="preserve"> </w:t>
      </w:r>
      <w:r w:rsidR="005C5049" w:rsidRPr="00121300">
        <w:rPr>
          <w:szCs w:val="24"/>
          <w:lang w:val="en-US"/>
        </w:rPr>
        <w:t>practice or</w:t>
      </w:r>
      <w:r w:rsidR="00E61E67" w:rsidRPr="00121300">
        <w:rPr>
          <w:szCs w:val="24"/>
          <w:lang w:val="en-US"/>
        </w:rPr>
        <w:t xml:space="preserve"> clinic</w:t>
      </w:r>
      <w:r w:rsidRPr="00121300">
        <w:rPr>
          <w:szCs w:val="24"/>
          <w:lang w:val="en-US"/>
        </w:rPr>
        <w:t>. Time for participation in regular course work will be allowed within the schedule as necessary.</w:t>
      </w:r>
    </w:p>
    <w:p w:rsidR="00316D9E" w:rsidRPr="00121300" w:rsidRDefault="00316D9E">
      <w:pPr>
        <w:rPr>
          <w:szCs w:val="24"/>
          <w:lang w:val="en-US"/>
        </w:rPr>
      </w:pPr>
    </w:p>
    <w:p w:rsidR="00316D9E" w:rsidRPr="00121300" w:rsidRDefault="00316D9E" w:rsidP="00316D9E">
      <w:pPr>
        <w:pStyle w:val="Plattetekst"/>
        <w:rPr>
          <w:b/>
          <w:bCs/>
          <w:i w:val="0"/>
          <w:lang w:val="en-GB"/>
        </w:rPr>
      </w:pPr>
      <w:r w:rsidRPr="00121300">
        <w:rPr>
          <w:b/>
          <w:bCs/>
          <w:i w:val="0"/>
          <w:lang w:val="en-GB"/>
        </w:rPr>
        <w:t>Residency</w:t>
      </w:r>
    </w:p>
    <w:p w:rsidR="00316D9E" w:rsidRPr="00121300" w:rsidRDefault="00316D9E" w:rsidP="00316D9E">
      <w:pPr>
        <w:pStyle w:val="Plattetekst"/>
        <w:rPr>
          <w:i w:val="0"/>
          <w:lang w:val="en-GB"/>
        </w:rPr>
      </w:pPr>
      <w:r w:rsidRPr="00121300">
        <w:rPr>
          <w:i w:val="0"/>
          <w:lang w:val="en-GB"/>
        </w:rPr>
        <w:lastRenderedPageBreak/>
        <w:t xml:space="preserve">The internship program is in principle, the basis for a residency program of any College, member of the EBVS. Nevertheless, the completion of an internship program is no guarantee for admission as a resident.  </w:t>
      </w:r>
    </w:p>
    <w:p w:rsidR="00316D9E" w:rsidRPr="00121300" w:rsidRDefault="00316D9E">
      <w:pPr>
        <w:rPr>
          <w:szCs w:val="24"/>
          <w:lang w:val="en-GB"/>
        </w:rPr>
      </w:pPr>
    </w:p>
    <w:p w:rsidR="0029201F" w:rsidRPr="00121300" w:rsidRDefault="0029201F" w:rsidP="0029201F">
      <w:pPr>
        <w:pStyle w:val="Kop3"/>
        <w:spacing w:before="0"/>
        <w:contextualSpacing/>
        <w:rPr>
          <w:rFonts w:ascii="Times New Roman" w:hAnsi="Times New Roman" w:cs="Times New Roman"/>
          <w:color w:val="auto"/>
          <w:szCs w:val="24"/>
          <w:lang w:val="en-GB"/>
        </w:rPr>
      </w:pPr>
    </w:p>
    <w:p w:rsidR="0029201F" w:rsidRPr="00121300" w:rsidRDefault="0029201F" w:rsidP="0029201F">
      <w:pPr>
        <w:pStyle w:val="Kop3"/>
        <w:spacing w:before="0"/>
        <w:contextualSpacing/>
        <w:rPr>
          <w:rFonts w:ascii="Times New Roman" w:hAnsi="Times New Roman" w:cs="Times New Roman"/>
          <w:color w:val="auto"/>
          <w:szCs w:val="24"/>
          <w:lang w:val="en-GB"/>
        </w:rPr>
      </w:pPr>
      <w:r w:rsidRPr="00121300">
        <w:rPr>
          <w:rFonts w:ascii="Times New Roman" w:hAnsi="Times New Roman" w:cs="Times New Roman"/>
          <w:color w:val="auto"/>
          <w:szCs w:val="24"/>
          <w:lang w:val="en-GB"/>
        </w:rPr>
        <w:t>Conditions for admission:</w:t>
      </w:r>
    </w:p>
    <w:p w:rsidR="0029201F" w:rsidRPr="00121300" w:rsidRDefault="0029201F" w:rsidP="0029201F">
      <w:pPr>
        <w:numPr>
          <w:ilvl w:val="0"/>
          <w:numId w:val="16"/>
        </w:numPr>
        <w:contextualSpacing/>
        <w:rPr>
          <w:szCs w:val="24"/>
          <w:lang w:val="en-GB"/>
        </w:rPr>
      </w:pPr>
      <w:r w:rsidRPr="00121300">
        <w:rPr>
          <w:szCs w:val="24"/>
          <w:lang w:val="en-GB"/>
        </w:rPr>
        <w:t>Candidates should have obtained the diploma of “Veterinary Medicine”, either at Ghent University or at another European University. Candidates that have obtained their diploma outside the European Union will be evaluated on an individual basis.</w:t>
      </w:r>
    </w:p>
    <w:p w:rsidR="0029201F" w:rsidRPr="00121300" w:rsidRDefault="0029201F" w:rsidP="0029201F">
      <w:pPr>
        <w:numPr>
          <w:ilvl w:val="0"/>
          <w:numId w:val="16"/>
        </w:numPr>
        <w:contextualSpacing/>
        <w:rPr>
          <w:szCs w:val="24"/>
          <w:lang w:val="en-GB"/>
        </w:rPr>
      </w:pPr>
      <w:r w:rsidRPr="00121300">
        <w:rPr>
          <w:szCs w:val="24"/>
          <w:lang w:val="en-GB"/>
        </w:rPr>
        <w:t>Applications from last-year students will also be accepted.</w:t>
      </w:r>
    </w:p>
    <w:p w:rsidR="000A2B02" w:rsidRPr="00121300" w:rsidRDefault="008C48C3" w:rsidP="000A2B02">
      <w:pPr>
        <w:numPr>
          <w:ilvl w:val="0"/>
          <w:numId w:val="16"/>
        </w:numPr>
        <w:contextualSpacing/>
        <w:rPr>
          <w:szCs w:val="24"/>
          <w:lang w:val="en-GB"/>
        </w:rPr>
      </w:pPr>
      <w:r w:rsidRPr="00121300">
        <w:rPr>
          <w:szCs w:val="24"/>
          <w:lang w:val="en-GB"/>
        </w:rPr>
        <w:t xml:space="preserve">Candidates should be able to speak Dutch in order to </w:t>
      </w:r>
      <w:r w:rsidR="000A2B02" w:rsidRPr="00121300">
        <w:rPr>
          <w:szCs w:val="24"/>
          <w:lang w:val="en-GB"/>
        </w:rPr>
        <w:t>com</w:t>
      </w:r>
      <w:r w:rsidRPr="00121300">
        <w:rPr>
          <w:szCs w:val="24"/>
          <w:lang w:val="en-GB"/>
        </w:rPr>
        <w:t>municate with local farmers</w:t>
      </w:r>
      <w:r w:rsidR="000A2B02" w:rsidRPr="00121300">
        <w:rPr>
          <w:szCs w:val="24"/>
          <w:lang w:val="en-GB"/>
        </w:rPr>
        <w:t>.</w:t>
      </w:r>
    </w:p>
    <w:p w:rsidR="0029201F" w:rsidRPr="00121300" w:rsidRDefault="0029201F" w:rsidP="0029201F">
      <w:pPr>
        <w:contextualSpacing/>
        <w:rPr>
          <w:szCs w:val="24"/>
          <w:lang w:val="en-GB"/>
        </w:rPr>
      </w:pPr>
    </w:p>
    <w:p w:rsidR="0029201F" w:rsidRPr="00121300" w:rsidRDefault="0029201F" w:rsidP="0029201F">
      <w:pPr>
        <w:contextualSpacing/>
        <w:rPr>
          <w:b/>
          <w:bCs/>
          <w:szCs w:val="24"/>
          <w:lang w:val="en-GB"/>
        </w:rPr>
      </w:pPr>
      <w:r w:rsidRPr="00121300">
        <w:rPr>
          <w:b/>
          <w:bCs/>
          <w:szCs w:val="24"/>
          <w:lang w:val="en-GB"/>
        </w:rPr>
        <w:t>Applications:</w:t>
      </w:r>
    </w:p>
    <w:p w:rsidR="0029201F" w:rsidRPr="00121300" w:rsidRDefault="0029201F" w:rsidP="0029201F">
      <w:pPr>
        <w:numPr>
          <w:ilvl w:val="0"/>
          <w:numId w:val="16"/>
        </w:numPr>
        <w:contextualSpacing/>
        <w:rPr>
          <w:szCs w:val="24"/>
          <w:lang w:val="en-GB"/>
        </w:rPr>
      </w:pPr>
      <w:r w:rsidRPr="00121300">
        <w:rPr>
          <w:szCs w:val="24"/>
          <w:lang w:val="en-GB"/>
        </w:rPr>
        <w:t>Internship position will be declared vacant in the months March-April.</w:t>
      </w:r>
    </w:p>
    <w:p w:rsidR="0029201F" w:rsidRPr="00121300" w:rsidRDefault="0029201F" w:rsidP="0029201F">
      <w:pPr>
        <w:numPr>
          <w:ilvl w:val="0"/>
          <w:numId w:val="16"/>
        </w:numPr>
        <w:contextualSpacing/>
        <w:rPr>
          <w:szCs w:val="24"/>
          <w:lang w:val="en-GB"/>
        </w:rPr>
      </w:pPr>
      <w:r w:rsidRPr="00121300">
        <w:rPr>
          <w:szCs w:val="24"/>
          <w:lang w:val="en-GB"/>
        </w:rPr>
        <w:t>By the 15</w:t>
      </w:r>
      <w:r w:rsidRPr="00121300">
        <w:rPr>
          <w:szCs w:val="24"/>
          <w:vertAlign w:val="superscript"/>
          <w:lang w:val="en-GB"/>
        </w:rPr>
        <w:t>th</w:t>
      </w:r>
      <w:r w:rsidRPr="00121300">
        <w:rPr>
          <w:szCs w:val="24"/>
          <w:lang w:val="en-GB"/>
        </w:rPr>
        <w:t xml:space="preserve"> of May, each applicant should submit a file to the coordinator of the internship, consisting of:</w:t>
      </w:r>
    </w:p>
    <w:p w:rsidR="0029201F" w:rsidRPr="00121300" w:rsidRDefault="0029201F" w:rsidP="0029201F">
      <w:pPr>
        <w:numPr>
          <w:ilvl w:val="0"/>
          <w:numId w:val="16"/>
        </w:numPr>
        <w:tabs>
          <w:tab w:val="clear" w:pos="360"/>
          <w:tab w:val="num" w:pos="720"/>
        </w:tabs>
        <w:ind w:left="720"/>
        <w:contextualSpacing/>
        <w:rPr>
          <w:szCs w:val="24"/>
          <w:lang w:val="en-GB"/>
        </w:rPr>
      </w:pPr>
      <w:r w:rsidRPr="00121300">
        <w:rPr>
          <w:szCs w:val="24"/>
          <w:lang w:val="en-GB"/>
        </w:rPr>
        <w:t>An application letter with the motivation of the candidate for participation in the program.</w:t>
      </w:r>
    </w:p>
    <w:p w:rsidR="0029201F" w:rsidRPr="00121300" w:rsidRDefault="0029201F" w:rsidP="0029201F">
      <w:pPr>
        <w:numPr>
          <w:ilvl w:val="0"/>
          <w:numId w:val="16"/>
        </w:numPr>
        <w:tabs>
          <w:tab w:val="clear" w:pos="360"/>
          <w:tab w:val="num" w:pos="720"/>
        </w:tabs>
        <w:ind w:left="720"/>
        <w:contextualSpacing/>
        <w:rPr>
          <w:szCs w:val="24"/>
          <w:lang w:val="en-GB"/>
        </w:rPr>
      </w:pPr>
      <w:r w:rsidRPr="00121300">
        <w:rPr>
          <w:szCs w:val="24"/>
          <w:lang w:val="en-GB"/>
        </w:rPr>
        <w:t>A curriculum vitae including a list of the results obtained during the different study years and the title of the thesis.</w:t>
      </w:r>
    </w:p>
    <w:p w:rsidR="0029201F" w:rsidRPr="00121300" w:rsidRDefault="0029201F" w:rsidP="0029201F">
      <w:pPr>
        <w:numPr>
          <w:ilvl w:val="0"/>
          <w:numId w:val="16"/>
        </w:numPr>
        <w:tabs>
          <w:tab w:val="clear" w:pos="360"/>
          <w:tab w:val="num" w:pos="720"/>
        </w:tabs>
        <w:ind w:left="720"/>
        <w:contextualSpacing/>
        <w:rPr>
          <w:szCs w:val="24"/>
          <w:lang w:val="en-GB"/>
        </w:rPr>
      </w:pPr>
      <w:r w:rsidRPr="00121300">
        <w:rPr>
          <w:szCs w:val="24"/>
          <w:lang w:val="en-GB"/>
        </w:rPr>
        <w:t>A copy of the diploma of Veterinary Medicine (except for last year students)</w:t>
      </w:r>
    </w:p>
    <w:p w:rsidR="0029201F" w:rsidRPr="00121300" w:rsidRDefault="0029201F" w:rsidP="0029201F">
      <w:pPr>
        <w:numPr>
          <w:ilvl w:val="0"/>
          <w:numId w:val="16"/>
        </w:numPr>
        <w:tabs>
          <w:tab w:val="clear" w:pos="360"/>
          <w:tab w:val="num" w:pos="720"/>
        </w:tabs>
        <w:ind w:left="720"/>
        <w:contextualSpacing/>
        <w:rPr>
          <w:szCs w:val="24"/>
          <w:lang w:val="en-GB"/>
        </w:rPr>
      </w:pPr>
      <w:r w:rsidRPr="00121300">
        <w:rPr>
          <w:szCs w:val="24"/>
          <w:lang w:val="en-GB"/>
        </w:rPr>
        <w:t>For candidates that did not obtain their diploma at Ghent University: a letter of reference from a University professor or a Diplomate. This letter should be mailed directly to the coordinator of the internship program and should give a clear description of the clinical capacities of the applicant.</w:t>
      </w:r>
    </w:p>
    <w:p w:rsidR="0029201F" w:rsidRPr="00121300" w:rsidRDefault="0029201F" w:rsidP="0029201F">
      <w:pPr>
        <w:numPr>
          <w:ilvl w:val="0"/>
          <w:numId w:val="16"/>
        </w:numPr>
        <w:contextualSpacing/>
        <w:rPr>
          <w:szCs w:val="24"/>
          <w:lang w:val="en-GB"/>
        </w:rPr>
      </w:pPr>
      <w:r w:rsidRPr="00121300">
        <w:rPr>
          <w:szCs w:val="24"/>
          <w:lang w:val="en-GB"/>
        </w:rPr>
        <w:t xml:space="preserve">Late applications can only be considered in exceptional cases, and should be discussed with the coordinator. </w:t>
      </w:r>
    </w:p>
    <w:p w:rsidR="0029201F" w:rsidRPr="00121300" w:rsidRDefault="0029201F" w:rsidP="0029201F">
      <w:pPr>
        <w:contextualSpacing/>
        <w:rPr>
          <w:szCs w:val="24"/>
          <w:lang w:val="en-GB"/>
        </w:rPr>
      </w:pPr>
    </w:p>
    <w:p w:rsidR="0029201F" w:rsidRPr="00121300" w:rsidRDefault="0029201F" w:rsidP="0029201F">
      <w:pPr>
        <w:pStyle w:val="Kop3"/>
        <w:spacing w:before="0"/>
        <w:contextualSpacing/>
        <w:rPr>
          <w:rFonts w:ascii="Times New Roman" w:hAnsi="Times New Roman" w:cs="Times New Roman"/>
          <w:color w:val="auto"/>
          <w:szCs w:val="24"/>
          <w:lang w:val="en-GB"/>
        </w:rPr>
      </w:pPr>
      <w:r w:rsidRPr="00121300">
        <w:rPr>
          <w:rFonts w:ascii="Times New Roman" w:hAnsi="Times New Roman" w:cs="Times New Roman"/>
          <w:color w:val="auto"/>
          <w:szCs w:val="24"/>
          <w:lang w:val="en-GB"/>
        </w:rPr>
        <w:t>Selection of the candidates:</w:t>
      </w:r>
    </w:p>
    <w:p w:rsidR="0029201F" w:rsidRPr="00121300" w:rsidRDefault="0029201F" w:rsidP="0029201F">
      <w:pPr>
        <w:contextualSpacing/>
        <w:rPr>
          <w:szCs w:val="24"/>
          <w:lang w:val="en-GB"/>
        </w:rPr>
      </w:pPr>
      <w:r w:rsidRPr="00121300">
        <w:rPr>
          <w:szCs w:val="24"/>
          <w:lang w:val="en-GB"/>
        </w:rPr>
        <w:t xml:space="preserve">A jury representing the different organising departments will evaluate all applications. The selection will be based on: </w:t>
      </w:r>
    </w:p>
    <w:p w:rsidR="0029201F" w:rsidRPr="00121300" w:rsidRDefault="0029201F" w:rsidP="0029201F">
      <w:pPr>
        <w:numPr>
          <w:ilvl w:val="0"/>
          <w:numId w:val="16"/>
        </w:numPr>
        <w:contextualSpacing/>
        <w:rPr>
          <w:szCs w:val="24"/>
          <w:lang w:val="en-GB"/>
        </w:rPr>
      </w:pPr>
      <w:r w:rsidRPr="00121300">
        <w:rPr>
          <w:szCs w:val="24"/>
          <w:lang w:val="en-GB"/>
        </w:rPr>
        <w:t>the file of the candidates;</w:t>
      </w:r>
    </w:p>
    <w:p w:rsidR="0029201F" w:rsidRPr="00121300" w:rsidRDefault="0029201F" w:rsidP="0029201F">
      <w:pPr>
        <w:numPr>
          <w:ilvl w:val="0"/>
          <w:numId w:val="16"/>
        </w:numPr>
        <w:contextualSpacing/>
        <w:rPr>
          <w:szCs w:val="24"/>
          <w:lang w:val="en-GB"/>
        </w:rPr>
      </w:pPr>
      <w:r w:rsidRPr="00121300">
        <w:rPr>
          <w:szCs w:val="24"/>
          <w:lang w:val="en-GB"/>
        </w:rPr>
        <w:t xml:space="preserve">an interview for selected candidates (telephone interview for foreign candidates </w:t>
      </w:r>
      <w:r w:rsidR="00B172F5" w:rsidRPr="00121300">
        <w:rPr>
          <w:szCs w:val="24"/>
          <w:lang w:val="en-GB"/>
        </w:rPr>
        <w:t>who cannot</w:t>
      </w:r>
      <w:r w:rsidRPr="00121300">
        <w:rPr>
          <w:szCs w:val="24"/>
          <w:lang w:val="en-GB"/>
        </w:rPr>
        <w:t xml:space="preserve"> </w:t>
      </w:r>
      <w:r w:rsidR="00B172F5" w:rsidRPr="00121300">
        <w:rPr>
          <w:szCs w:val="24"/>
          <w:lang w:val="en-GB"/>
        </w:rPr>
        <w:t>be present at the faculty</w:t>
      </w:r>
      <w:r w:rsidRPr="00121300">
        <w:rPr>
          <w:szCs w:val="24"/>
          <w:lang w:val="en-GB"/>
        </w:rPr>
        <w:t>).</w:t>
      </w:r>
    </w:p>
    <w:p w:rsidR="0029201F" w:rsidRPr="00121300" w:rsidRDefault="0029201F" w:rsidP="0029201F">
      <w:pPr>
        <w:contextualSpacing/>
        <w:rPr>
          <w:szCs w:val="24"/>
          <w:lang w:val="en-GB"/>
        </w:rPr>
      </w:pPr>
      <w:r w:rsidRPr="00121300">
        <w:rPr>
          <w:szCs w:val="24"/>
          <w:lang w:val="en-GB"/>
        </w:rPr>
        <w:t>Candidates will be classified according to their curriculum, study results, clinical education and motivation for participation to the program.</w:t>
      </w:r>
    </w:p>
    <w:p w:rsidR="0029201F" w:rsidRPr="00121300" w:rsidRDefault="0029201F" w:rsidP="0029201F">
      <w:pPr>
        <w:contextualSpacing/>
        <w:rPr>
          <w:szCs w:val="24"/>
          <w:lang w:val="en-GB"/>
        </w:rPr>
      </w:pPr>
    </w:p>
    <w:p w:rsidR="0029201F" w:rsidRPr="00121300" w:rsidRDefault="0029201F" w:rsidP="0029201F">
      <w:pPr>
        <w:pStyle w:val="Kop3"/>
        <w:spacing w:before="0"/>
        <w:contextualSpacing/>
        <w:rPr>
          <w:rFonts w:ascii="Times New Roman" w:hAnsi="Times New Roman" w:cs="Times New Roman"/>
          <w:color w:val="auto"/>
          <w:szCs w:val="24"/>
          <w:lang w:val="en-GB"/>
        </w:rPr>
      </w:pPr>
      <w:r w:rsidRPr="00121300">
        <w:rPr>
          <w:rFonts w:ascii="Times New Roman" w:hAnsi="Times New Roman" w:cs="Times New Roman"/>
          <w:color w:val="auto"/>
          <w:szCs w:val="24"/>
          <w:lang w:val="en-GB"/>
        </w:rPr>
        <w:t>Statute of the interns:</w:t>
      </w:r>
    </w:p>
    <w:p w:rsidR="005709A6" w:rsidRPr="00121300" w:rsidRDefault="005709A6" w:rsidP="005709A6">
      <w:pPr>
        <w:rPr>
          <w:lang w:val="en-GB"/>
        </w:rPr>
      </w:pPr>
      <w:r w:rsidRPr="00121300">
        <w:rPr>
          <w:lang w:val="en-GB"/>
        </w:rPr>
        <w:t>Interns should subscribe as students of the Faculty of Veterinary Medicine, Ghent University, Belgium. They receive a one-year scholarship with a monthly grant (around 1000 euro (tax-free)</w:t>
      </w:r>
      <w:r w:rsidR="00827450" w:rsidRPr="00121300">
        <w:rPr>
          <w:lang w:val="en-GB"/>
        </w:rPr>
        <w:t>)</w:t>
      </w:r>
      <w:r w:rsidRPr="00121300">
        <w:rPr>
          <w:lang w:val="en-GB"/>
        </w:rPr>
        <w:t xml:space="preserve">. </w:t>
      </w:r>
    </w:p>
    <w:p w:rsidR="008C5B1C" w:rsidRPr="00121300" w:rsidRDefault="008C5B1C" w:rsidP="0029201F">
      <w:pPr>
        <w:contextualSpacing/>
        <w:rPr>
          <w:szCs w:val="24"/>
          <w:lang w:val="en-GB"/>
        </w:rPr>
      </w:pPr>
    </w:p>
    <w:p w:rsidR="0029201F" w:rsidRPr="00121300" w:rsidRDefault="0029201F" w:rsidP="0029201F">
      <w:pPr>
        <w:pStyle w:val="Kop3"/>
        <w:spacing w:before="0"/>
        <w:contextualSpacing/>
        <w:rPr>
          <w:rFonts w:ascii="Times New Roman" w:hAnsi="Times New Roman" w:cs="Times New Roman"/>
          <w:color w:val="auto"/>
          <w:szCs w:val="24"/>
          <w:lang w:val="en-GB"/>
        </w:rPr>
      </w:pPr>
      <w:r w:rsidRPr="00121300">
        <w:rPr>
          <w:rFonts w:ascii="Times New Roman" w:hAnsi="Times New Roman" w:cs="Times New Roman"/>
          <w:color w:val="auto"/>
          <w:szCs w:val="24"/>
          <w:lang w:val="en-GB"/>
        </w:rPr>
        <w:t>Evaluation of the interns</w:t>
      </w:r>
    </w:p>
    <w:p w:rsidR="002B4B08" w:rsidRPr="0029201F" w:rsidRDefault="0029201F" w:rsidP="00C51409">
      <w:pPr>
        <w:contextualSpacing/>
        <w:rPr>
          <w:lang w:val="en-GB"/>
        </w:rPr>
      </w:pPr>
      <w:r w:rsidRPr="00121300">
        <w:rPr>
          <w:szCs w:val="24"/>
          <w:lang w:val="en-GB"/>
        </w:rPr>
        <w:t>The organising department will perform an intermediate evaluation in January according to a standard evaluation document. This evaluation will be discussed with the intern. The final evaluation is performed at the end of September. It includes a permanent evaluation of the clinical work and evaluations of the theoretical training. A positive evaluation r</w:t>
      </w:r>
      <w:r w:rsidR="00687403" w:rsidRPr="00121300">
        <w:rPr>
          <w:szCs w:val="24"/>
          <w:lang w:val="en-GB"/>
        </w:rPr>
        <w:t>esults in a “certificate of  bov</w:t>
      </w:r>
      <w:r w:rsidRPr="00121300">
        <w:rPr>
          <w:szCs w:val="24"/>
          <w:lang w:val="en-GB"/>
        </w:rPr>
        <w:t>ine internship”, delivered by Ghent University. The organising department has the possibility to cancel the participation of an intern to the program when the intern does not comply with the rules or after several negative evaluations.</w:t>
      </w:r>
      <w:r w:rsidRPr="0029201F">
        <w:rPr>
          <w:szCs w:val="24"/>
          <w:lang w:val="en-GB"/>
        </w:rPr>
        <w:t xml:space="preserve"> </w:t>
      </w:r>
    </w:p>
    <w:sectPr w:rsidR="002B4B08" w:rsidRPr="0029201F" w:rsidSect="00DB4AE7">
      <w:headerReference w:type="even" r:id="rId8"/>
      <w:headerReference w:type="default" r:id="rId9"/>
      <w:pgSz w:w="11906" w:h="16838"/>
      <w:pgMar w:top="1418" w:right="1134" w:bottom="1418" w:left="1418" w:header="708"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835" w:rsidRDefault="00FB1835">
      <w:r>
        <w:separator/>
      </w:r>
    </w:p>
  </w:endnote>
  <w:endnote w:type="continuationSeparator" w:id="0">
    <w:p w:rsidR="00FB1835" w:rsidRDefault="00FB1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835" w:rsidRDefault="00FB1835">
      <w:r>
        <w:separator/>
      </w:r>
    </w:p>
  </w:footnote>
  <w:footnote w:type="continuationSeparator" w:id="0">
    <w:p w:rsidR="00FB1835" w:rsidRDefault="00FB1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BF4" w:rsidRDefault="00A31BF4">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A31BF4" w:rsidRDefault="00A31BF4">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BF4" w:rsidRDefault="00A31BF4">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711EF">
      <w:rPr>
        <w:rStyle w:val="Paginanummer"/>
        <w:noProof/>
      </w:rPr>
      <w:t>2</w:t>
    </w:r>
    <w:r>
      <w:rPr>
        <w:rStyle w:val="Paginanummer"/>
      </w:rPr>
      <w:fldChar w:fldCharType="end"/>
    </w:r>
  </w:p>
  <w:p w:rsidR="00A31BF4" w:rsidRDefault="00A31BF4">
    <w:pPr>
      <w:pStyle w:val="Koptekst"/>
      <w:pBdr>
        <w:bottom w:val="single" w:sz="4" w:space="1" w:color="auto"/>
      </w:pBdr>
      <w:ind w:right="360"/>
      <w:rPr>
        <w:b/>
        <w:sz w:val="20"/>
      </w:rPr>
    </w:pPr>
    <w:proofErr w:type="spellStart"/>
    <w:r>
      <w:rPr>
        <w:b/>
        <w:sz w:val="20"/>
      </w:rPr>
      <w:t>Internship</w:t>
    </w:r>
    <w:proofErr w:type="spellEnd"/>
    <w:r>
      <w:rPr>
        <w:b/>
        <w:sz w:val="20"/>
      </w:rPr>
      <w:t xml:space="preserve"> </w:t>
    </w:r>
    <w:proofErr w:type="spellStart"/>
    <w:r>
      <w:rPr>
        <w:b/>
        <w:sz w:val="20"/>
      </w:rPr>
      <w:t>Program</w:t>
    </w:r>
    <w:proofErr w:type="spellEnd"/>
    <w:r>
      <w:rPr>
        <w:b/>
        <w:sz w:val="20"/>
      </w:rPr>
      <w:t xml:space="preserve"> Description - </w:t>
    </w:r>
    <w:proofErr w:type="spellStart"/>
    <w:r>
      <w:rPr>
        <w:b/>
        <w:sz w:val="20"/>
      </w:rPr>
      <w:t>Ghent</w:t>
    </w:r>
    <w:proofErr w:type="spellEnd"/>
    <w:r w:rsidR="00A962D6">
      <w:rPr>
        <w:b/>
        <w:sz w:val="20"/>
      </w:rPr>
      <w:t xml:space="preserve">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744D"/>
    <w:multiLevelType w:val="singleLevel"/>
    <w:tmpl w:val="8E1C5C26"/>
    <w:lvl w:ilvl="0">
      <w:start w:val="1"/>
      <w:numFmt w:val="bullet"/>
      <w:lvlText w:val=""/>
      <w:lvlJc w:val="left"/>
      <w:pPr>
        <w:tabs>
          <w:tab w:val="num" w:pos="567"/>
        </w:tabs>
        <w:ind w:left="567" w:hanging="567"/>
      </w:pPr>
      <w:rPr>
        <w:rFonts w:ascii="Symbol" w:hAnsi="Symbol" w:hint="default"/>
      </w:rPr>
    </w:lvl>
  </w:abstractNum>
  <w:abstractNum w:abstractNumId="1" w15:restartNumberingAfterBreak="0">
    <w:nsid w:val="0A3A0846"/>
    <w:multiLevelType w:val="singleLevel"/>
    <w:tmpl w:val="02AE4B42"/>
    <w:lvl w:ilvl="0">
      <w:start w:val="1"/>
      <w:numFmt w:val="decimal"/>
      <w:lvlText w:val="%1."/>
      <w:lvlJc w:val="left"/>
      <w:pPr>
        <w:tabs>
          <w:tab w:val="num" w:pos="964"/>
        </w:tabs>
        <w:ind w:left="964" w:hanging="397"/>
      </w:pPr>
    </w:lvl>
  </w:abstractNum>
  <w:abstractNum w:abstractNumId="2" w15:restartNumberingAfterBreak="0">
    <w:nsid w:val="0A6B538A"/>
    <w:multiLevelType w:val="multilevel"/>
    <w:tmpl w:val="271A560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A7900EC"/>
    <w:multiLevelType w:val="singleLevel"/>
    <w:tmpl w:val="F59E68BA"/>
    <w:lvl w:ilvl="0">
      <w:start w:val="1"/>
      <w:numFmt w:val="bullet"/>
      <w:lvlText w:val=""/>
      <w:lvlJc w:val="left"/>
      <w:pPr>
        <w:tabs>
          <w:tab w:val="num" w:pos="567"/>
        </w:tabs>
        <w:ind w:left="567" w:hanging="567"/>
      </w:pPr>
      <w:rPr>
        <w:rFonts w:ascii="Symbol" w:hAnsi="Symbol" w:hint="default"/>
        <w:sz w:val="28"/>
      </w:rPr>
    </w:lvl>
  </w:abstractNum>
  <w:abstractNum w:abstractNumId="4" w15:restartNumberingAfterBreak="0">
    <w:nsid w:val="0B881286"/>
    <w:multiLevelType w:val="singleLevel"/>
    <w:tmpl w:val="77C89A7C"/>
    <w:lvl w:ilvl="0">
      <w:start w:val="1"/>
      <w:numFmt w:val="bullet"/>
      <w:lvlText w:val=""/>
      <w:lvlJc w:val="left"/>
      <w:pPr>
        <w:tabs>
          <w:tab w:val="num" w:pos="567"/>
        </w:tabs>
        <w:ind w:left="567" w:hanging="567"/>
      </w:pPr>
      <w:rPr>
        <w:rFonts w:ascii="Symbol" w:hAnsi="Symbol" w:hint="default"/>
      </w:rPr>
    </w:lvl>
  </w:abstractNum>
  <w:abstractNum w:abstractNumId="5" w15:restartNumberingAfterBreak="0">
    <w:nsid w:val="1BE5654F"/>
    <w:multiLevelType w:val="singleLevel"/>
    <w:tmpl w:val="04070011"/>
    <w:lvl w:ilvl="0">
      <w:start w:val="1"/>
      <w:numFmt w:val="decimal"/>
      <w:lvlText w:val="%1)"/>
      <w:lvlJc w:val="left"/>
      <w:pPr>
        <w:tabs>
          <w:tab w:val="num" w:pos="360"/>
        </w:tabs>
        <w:ind w:left="360" w:hanging="360"/>
      </w:pPr>
      <w:rPr>
        <w:rFonts w:hint="default"/>
      </w:rPr>
    </w:lvl>
  </w:abstractNum>
  <w:abstractNum w:abstractNumId="6" w15:restartNumberingAfterBreak="0">
    <w:nsid w:val="1D7372E3"/>
    <w:multiLevelType w:val="singleLevel"/>
    <w:tmpl w:val="DBC4A996"/>
    <w:lvl w:ilvl="0">
      <w:start w:val="1"/>
      <w:numFmt w:val="bullet"/>
      <w:lvlText w:val=""/>
      <w:lvlJc w:val="left"/>
      <w:pPr>
        <w:tabs>
          <w:tab w:val="num" w:pos="567"/>
        </w:tabs>
        <w:ind w:left="567" w:hanging="567"/>
      </w:pPr>
      <w:rPr>
        <w:rFonts w:ascii="Symbol" w:hAnsi="Symbol" w:hint="default"/>
        <w:sz w:val="28"/>
      </w:rPr>
    </w:lvl>
  </w:abstractNum>
  <w:abstractNum w:abstractNumId="7" w15:restartNumberingAfterBreak="0">
    <w:nsid w:val="239F3F29"/>
    <w:multiLevelType w:val="singleLevel"/>
    <w:tmpl w:val="83E8F9A4"/>
    <w:lvl w:ilvl="0">
      <w:start w:val="9820"/>
      <w:numFmt w:val="bullet"/>
      <w:lvlText w:val="-"/>
      <w:lvlJc w:val="left"/>
      <w:pPr>
        <w:tabs>
          <w:tab w:val="num" w:pos="360"/>
        </w:tabs>
        <w:ind w:left="360" w:hanging="360"/>
      </w:pPr>
    </w:lvl>
  </w:abstractNum>
  <w:abstractNum w:abstractNumId="8" w15:restartNumberingAfterBreak="0">
    <w:nsid w:val="2C8E0631"/>
    <w:multiLevelType w:val="singleLevel"/>
    <w:tmpl w:val="B64E3CA8"/>
    <w:lvl w:ilvl="0">
      <w:numFmt w:val="bullet"/>
      <w:lvlText w:val="-"/>
      <w:lvlJc w:val="left"/>
      <w:pPr>
        <w:tabs>
          <w:tab w:val="num" w:pos="360"/>
        </w:tabs>
        <w:ind w:left="357" w:hanging="357"/>
      </w:pPr>
      <w:rPr>
        <w:b/>
        <w:i w:val="0"/>
        <w:sz w:val="28"/>
      </w:rPr>
    </w:lvl>
  </w:abstractNum>
  <w:abstractNum w:abstractNumId="9" w15:restartNumberingAfterBreak="0">
    <w:nsid w:val="40E43249"/>
    <w:multiLevelType w:val="singleLevel"/>
    <w:tmpl w:val="77C89A7C"/>
    <w:lvl w:ilvl="0">
      <w:start w:val="1"/>
      <w:numFmt w:val="bullet"/>
      <w:pStyle w:val="Aufzhlung0"/>
      <w:lvlText w:val=""/>
      <w:lvlJc w:val="left"/>
      <w:pPr>
        <w:tabs>
          <w:tab w:val="num" w:pos="567"/>
        </w:tabs>
        <w:ind w:left="567" w:hanging="567"/>
      </w:pPr>
      <w:rPr>
        <w:rFonts w:ascii="Symbol" w:hAnsi="Symbol" w:hint="default"/>
      </w:rPr>
    </w:lvl>
  </w:abstractNum>
  <w:abstractNum w:abstractNumId="10" w15:restartNumberingAfterBreak="0">
    <w:nsid w:val="47F95FD6"/>
    <w:multiLevelType w:val="singleLevel"/>
    <w:tmpl w:val="8C80A04E"/>
    <w:lvl w:ilvl="0">
      <w:start w:val="1"/>
      <w:numFmt w:val="bullet"/>
      <w:lvlText w:val=""/>
      <w:lvlJc w:val="left"/>
      <w:pPr>
        <w:tabs>
          <w:tab w:val="num" w:pos="567"/>
        </w:tabs>
        <w:ind w:left="567" w:hanging="567"/>
      </w:pPr>
      <w:rPr>
        <w:rFonts w:ascii="Symbol" w:hAnsi="Symbol" w:hint="default"/>
      </w:rPr>
    </w:lvl>
  </w:abstractNum>
  <w:abstractNum w:abstractNumId="11" w15:restartNumberingAfterBreak="0">
    <w:nsid w:val="4F4E3787"/>
    <w:multiLevelType w:val="singleLevel"/>
    <w:tmpl w:val="04070011"/>
    <w:lvl w:ilvl="0">
      <w:start w:val="1"/>
      <w:numFmt w:val="decimal"/>
      <w:lvlText w:val="%1)"/>
      <w:lvlJc w:val="left"/>
      <w:pPr>
        <w:tabs>
          <w:tab w:val="num" w:pos="360"/>
        </w:tabs>
        <w:ind w:left="360" w:hanging="360"/>
      </w:pPr>
    </w:lvl>
  </w:abstractNum>
  <w:abstractNum w:abstractNumId="12" w15:restartNumberingAfterBreak="0">
    <w:nsid w:val="532D33D2"/>
    <w:multiLevelType w:val="singleLevel"/>
    <w:tmpl w:val="AAB8D8FA"/>
    <w:lvl w:ilvl="0">
      <w:start w:val="1"/>
      <w:numFmt w:val="bullet"/>
      <w:lvlText w:val=""/>
      <w:lvlJc w:val="left"/>
      <w:pPr>
        <w:tabs>
          <w:tab w:val="num" w:pos="567"/>
        </w:tabs>
        <w:ind w:left="567" w:hanging="567"/>
      </w:pPr>
      <w:rPr>
        <w:rFonts w:ascii="Symbol" w:hAnsi="Symbol" w:hint="default"/>
      </w:rPr>
    </w:lvl>
  </w:abstractNum>
  <w:abstractNum w:abstractNumId="13" w15:restartNumberingAfterBreak="0">
    <w:nsid w:val="5702227B"/>
    <w:multiLevelType w:val="multilevel"/>
    <w:tmpl w:val="4E8E0A12"/>
    <w:lvl w:ilvl="0">
      <w:numFmt w:val="bullet"/>
      <w:lvlText w:val=""/>
      <w:lvlJc w:val="left"/>
      <w:pPr>
        <w:tabs>
          <w:tab w:val="num" w:pos="3960"/>
        </w:tabs>
        <w:ind w:left="3960" w:hanging="555"/>
      </w:pPr>
      <w:rPr>
        <w:rFonts w:ascii="Symbol" w:eastAsia="Times New Roman" w:hAnsi="Symbol" w:cs="Times New Roman" w:hint="default"/>
      </w:rPr>
    </w:lvl>
    <w:lvl w:ilvl="1" w:tentative="1">
      <w:start w:val="1"/>
      <w:numFmt w:val="bullet"/>
      <w:lvlText w:val="o"/>
      <w:lvlJc w:val="left"/>
      <w:pPr>
        <w:tabs>
          <w:tab w:val="num" w:pos="4485"/>
        </w:tabs>
        <w:ind w:left="4485" w:hanging="360"/>
      </w:pPr>
      <w:rPr>
        <w:rFonts w:ascii="Courier New" w:hAnsi="Courier New" w:hint="default"/>
      </w:rPr>
    </w:lvl>
    <w:lvl w:ilvl="2" w:tentative="1">
      <w:start w:val="1"/>
      <w:numFmt w:val="bullet"/>
      <w:lvlText w:val=""/>
      <w:lvlJc w:val="left"/>
      <w:pPr>
        <w:tabs>
          <w:tab w:val="num" w:pos="5205"/>
        </w:tabs>
        <w:ind w:left="5205" w:hanging="360"/>
      </w:pPr>
      <w:rPr>
        <w:rFonts w:ascii="Wingdings" w:hAnsi="Wingdings" w:hint="default"/>
      </w:rPr>
    </w:lvl>
    <w:lvl w:ilvl="3" w:tentative="1">
      <w:start w:val="1"/>
      <w:numFmt w:val="bullet"/>
      <w:lvlText w:val=""/>
      <w:lvlJc w:val="left"/>
      <w:pPr>
        <w:tabs>
          <w:tab w:val="num" w:pos="5925"/>
        </w:tabs>
        <w:ind w:left="5925" w:hanging="360"/>
      </w:pPr>
      <w:rPr>
        <w:rFonts w:ascii="Symbol" w:hAnsi="Symbol" w:hint="default"/>
      </w:rPr>
    </w:lvl>
    <w:lvl w:ilvl="4" w:tentative="1">
      <w:start w:val="1"/>
      <w:numFmt w:val="bullet"/>
      <w:lvlText w:val="o"/>
      <w:lvlJc w:val="left"/>
      <w:pPr>
        <w:tabs>
          <w:tab w:val="num" w:pos="6645"/>
        </w:tabs>
        <w:ind w:left="6645" w:hanging="360"/>
      </w:pPr>
      <w:rPr>
        <w:rFonts w:ascii="Courier New" w:hAnsi="Courier New" w:hint="default"/>
      </w:rPr>
    </w:lvl>
    <w:lvl w:ilvl="5" w:tentative="1">
      <w:start w:val="1"/>
      <w:numFmt w:val="bullet"/>
      <w:lvlText w:val=""/>
      <w:lvlJc w:val="left"/>
      <w:pPr>
        <w:tabs>
          <w:tab w:val="num" w:pos="7365"/>
        </w:tabs>
        <w:ind w:left="7365" w:hanging="360"/>
      </w:pPr>
      <w:rPr>
        <w:rFonts w:ascii="Wingdings" w:hAnsi="Wingdings" w:hint="default"/>
      </w:rPr>
    </w:lvl>
    <w:lvl w:ilvl="6" w:tentative="1">
      <w:start w:val="1"/>
      <w:numFmt w:val="bullet"/>
      <w:lvlText w:val=""/>
      <w:lvlJc w:val="left"/>
      <w:pPr>
        <w:tabs>
          <w:tab w:val="num" w:pos="8085"/>
        </w:tabs>
        <w:ind w:left="8085" w:hanging="360"/>
      </w:pPr>
      <w:rPr>
        <w:rFonts w:ascii="Symbol" w:hAnsi="Symbol" w:hint="default"/>
      </w:rPr>
    </w:lvl>
    <w:lvl w:ilvl="7" w:tentative="1">
      <w:start w:val="1"/>
      <w:numFmt w:val="bullet"/>
      <w:lvlText w:val="o"/>
      <w:lvlJc w:val="left"/>
      <w:pPr>
        <w:tabs>
          <w:tab w:val="num" w:pos="8805"/>
        </w:tabs>
        <w:ind w:left="8805" w:hanging="360"/>
      </w:pPr>
      <w:rPr>
        <w:rFonts w:ascii="Courier New" w:hAnsi="Courier New" w:hint="default"/>
      </w:rPr>
    </w:lvl>
    <w:lvl w:ilvl="8" w:tentative="1">
      <w:start w:val="1"/>
      <w:numFmt w:val="bullet"/>
      <w:lvlText w:val=""/>
      <w:lvlJc w:val="left"/>
      <w:pPr>
        <w:tabs>
          <w:tab w:val="num" w:pos="9525"/>
        </w:tabs>
        <w:ind w:left="9525" w:hanging="360"/>
      </w:pPr>
      <w:rPr>
        <w:rFonts w:ascii="Wingdings" w:hAnsi="Wingdings" w:hint="default"/>
      </w:rPr>
    </w:lvl>
  </w:abstractNum>
  <w:abstractNum w:abstractNumId="14" w15:restartNumberingAfterBreak="0">
    <w:nsid w:val="65F54011"/>
    <w:multiLevelType w:val="singleLevel"/>
    <w:tmpl w:val="359645BE"/>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5" w15:restartNumberingAfterBreak="0">
    <w:nsid w:val="67B316E2"/>
    <w:multiLevelType w:val="singleLevel"/>
    <w:tmpl w:val="04070011"/>
    <w:lvl w:ilvl="0">
      <w:start w:val="1"/>
      <w:numFmt w:val="decimal"/>
      <w:lvlText w:val="%1)"/>
      <w:lvlJc w:val="left"/>
      <w:pPr>
        <w:tabs>
          <w:tab w:val="num" w:pos="360"/>
        </w:tabs>
        <w:ind w:left="360" w:hanging="360"/>
      </w:pPr>
    </w:lvl>
  </w:abstractNum>
  <w:num w:numId="1">
    <w:abstractNumId w:val="5"/>
  </w:num>
  <w:num w:numId="2">
    <w:abstractNumId w:val="11"/>
  </w:num>
  <w:num w:numId="3">
    <w:abstractNumId w:val="15"/>
  </w:num>
  <w:num w:numId="4">
    <w:abstractNumId w:val="1"/>
  </w:num>
  <w:num w:numId="5">
    <w:abstractNumId w:val="14"/>
  </w:num>
  <w:num w:numId="6">
    <w:abstractNumId w:val="3"/>
  </w:num>
  <w:num w:numId="7">
    <w:abstractNumId w:val="6"/>
  </w:num>
  <w:num w:numId="8">
    <w:abstractNumId w:val="0"/>
  </w:num>
  <w:num w:numId="9">
    <w:abstractNumId w:val="4"/>
  </w:num>
  <w:num w:numId="10">
    <w:abstractNumId w:val="2"/>
  </w:num>
  <w:num w:numId="11">
    <w:abstractNumId w:val="12"/>
  </w:num>
  <w:num w:numId="12">
    <w:abstractNumId w:val="10"/>
  </w:num>
  <w:num w:numId="13">
    <w:abstractNumId w:val="9"/>
  </w:num>
  <w:num w:numId="14">
    <w:abstractNumId w:val="13"/>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4C9"/>
    <w:rsid w:val="00016C99"/>
    <w:rsid w:val="00050AB2"/>
    <w:rsid w:val="00065A85"/>
    <w:rsid w:val="000A11C7"/>
    <w:rsid w:val="000A2B02"/>
    <w:rsid w:val="000C6240"/>
    <w:rsid w:val="000F3C96"/>
    <w:rsid w:val="000F3C9F"/>
    <w:rsid w:val="00121300"/>
    <w:rsid w:val="00127F93"/>
    <w:rsid w:val="00151075"/>
    <w:rsid w:val="001642E8"/>
    <w:rsid w:val="00180BF5"/>
    <w:rsid w:val="0019544F"/>
    <w:rsid w:val="00196410"/>
    <w:rsid w:val="001C2BCE"/>
    <w:rsid w:val="0020657D"/>
    <w:rsid w:val="002259D2"/>
    <w:rsid w:val="002615B2"/>
    <w:rsid w:val="00285475"/>
    <w:rsid w:val="0029201F"/>
    <w:rsid w:val="002A69F0"/>
    <w:rsid w:val="002B4B08"/>
    <w:rsid w:val="002B78C1"/>
    <w:rsid w:val="002D3070"/>
    <w:rsid w:val="002F445F"/>
    <w:rsid w:val="00316D9E"/>
    <w:rsid w:val="00317116"/>
    <w:rsid w:val="00346B28"/>
    <w:rsid w:val="00361E68"/>
    <w:rsid w:val="003810CE"/>
    <w:rsid w:val="003D268D"/>
    <w:rsid w:val="003D6820"/>
    <w:rsid w:val="003F3558"/>
    <w:rsid w:val="00404AB7"/>
    <w:rsid w:val="00413302"/>
    <w:rsid w:val="00454BB3"/>
    <w:rsid w:val="00464CA1"/>
    <w:rsid w:val="00481297"/>
    <w:rsid w:val="004C6DBE"/>
    <w:rsid w:val="004E1D4E"/>
    <w:rsid w:val="004E2DC0"/>
    <w:rsid w:val="00533A0A"/>
    <w:rsid w:val="0054370F"/>
    <w:rsid w:val="005535F0"/>
    <w:rsid w:val="005709A6"/>
    <w:rsid w:val="005711EF"/>
    <w:rsid w:val="00580A62"/>
    <w:rsid w:val="005A51B8"/>
    <w:rsid w:val="005A7800"/>
    <w:rsid w:val="005C5049"/>
    <w:rsid w:val="005C78A7"/>
    <w:rsid w:val="005E6F10"/>
    <w:rsid w:val="005F10E9"/>
    <w:rsid w:val="006021BB"/>
    <w:rsid w:val="00604687"/>
    <w:rsid w:val="006107A6"/>
    <w:rsid w:val="00617FE8"/>
    <w:rsid w:val="006358DD"/>
    <w:rsid w:val="00666C31"/>
    <w:rsid w:val="006812DE"/>
    <w:rsid w:val="00687403"/>
    <w:rsid w:val="006A44D7"/>
    <w:rsid w:val="006B2C93"/>
    <w:rsid w:val="006C19AE"/>
    <w:rsid w:val="006F6C84"/>
    <w:rsid w:val="00754977"/>
    <w:rsid w:val="007A3EF6"/>
    <w:rsid w:val="00806CAA"/>
    <w:rsid w:val="00825933"/>
    <w:rsid w:val="00827450"/>
    <w:rsid w:val="00865110"/>
    <w:rsid w:val="00885783"/>
    <w:rsid w:val="008979BD"/>
    <w:rsid w:val="008C2D86"/>
    <w:rsid w:val="008C48C3"/>
    <w:rsid w:val="008C5B1C"/>
    <w:rsid w:val="008C61C2"/>
    <w:rsid w:val="008E33EA"/>
    <w:rsid w:val="00933ED9"/>
    <w:rsid w:val="009843C1"/>
    <w:rsid w:val="009954C9"/>
    <w:rsid w:val="009C717E"/>
    <w:rsid w:val="00A03A93"/>
    <w:rsid w:val="00A1255A"/>
    <w:rsid w:val="00A24D12"/>
    <w:rsid w:val="00A31BF4"/>
    <w:rsid w:val="00A56EC2"/>
    <w:rsid w:val="00A95F06"/>
    <w:rsid w:val="00A962D6"/>
    <w:rsid w:val="00AA38F2"/>
    <w:rsid w:val="00AC6938"/>
    <w:rsid w:val="00AC6E47"/>
    <w:rsid w:val="00AE0290"/>
    <w:rsid w:val="00B166E5"/>
    <w:rsid w:val="00B172F5"/>
    <w:rsid w:val="00B313B1"/>
    <w:rsid w:val="00B60F90"/>
    <w:rsid w:val="00B63504"/>
    <w:rsid w:val="00B70535"/>
    <w:rsid w:val="00C10452"/>
    <w:rsid w:val="00C1427D"/>
    <w:rsid w:val="00C3369B"/>
    <w:rsid w:val="00C51409"/>
    <w:rsid w:val="00C841CA"/>
    <w:rsid w:val="00CA4584"/>
    <w:rsid w:val="00CB3FA0"/>
    <w:rsid w:val="00CC1107"/>
    <w:rsid w:val="00CC63C8"/>
    <w:rsid w:val="00CD4534"/>
    <w:rsid w:val="00CE5533"/>
    <w:rsid w:val="00D510DC"/>
    <w:rsid w:val="00DB4AE7"/>
    <w:rsid w:val="00DC49E2"/>
    <w:rsid w:val="00DC7EE4"/>
    <w:rsid w:val="00DD6EF0"/>
    <w:rsid w:val="00E05584"/>
    <w:rsid w:val="00E46B19"/>
    <w:rsid w:val="00E61E67"/>
    <w:rsid w:val="00EC179A"/>
    <w:rsid w:val="00F071F6"/>
    <w:rsid w:val="00F42F3A"/>
    <w:rsid w:val="00F7781C"/>
    <w:rsid w:val="00F802A6"/>
    <w:rsid w:val="00F91E87"/>
    <w:rsid w:val="00FB1835"/>
    <w:rsid w:val="00FF09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A10A2A-4CF0-4023-9B6F-E84D18E7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B4AE7"/>
    <w:pPr>
      <w:jc w:val="both"/>
    </w:pPr>
    <w:rPr>
      <w:sz w:val="24"/>
      <w:lang w:val="de-DE" w:eastAsia="de-DE"/>
    </w:rPr>
  </w:style>
  <w:style w:type="paragraph" w:styleId="Kop1">
    <w:name w:val="heading 1"/>
    <w:basedOn w:val="Standaard"/>
    <w:next w:val="Standaard"/>
    <w:qFormat/>
    <w:rsid w:val="00DB4AE7"/>
    <w:pPr>
      <w:keepNext/>
      <w:outlineLvl w:val="0"/>
    </w:pPr>
    <w:rPr>
      <w:i/>
    </w:rPr>
  </w:style>
  <w:style w:type="paragraph" w:styleId="Kop2">
    <w:name w:val="heading 2"/>
    <w:basedOn w:val="Standaard"/>
    <w:next w:val="Standaard"/>
    <w:link w:val="Kop2Char"/>
    <w:unhideWhenUsed/>
    <w:qFormat/>
    <w:rsid w:val="005A78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29201F"/>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DB4AE7"/>
    <w:pPr>
      <w:tabs>
        <w:tab w:val="center" w:pos="4536"/>
        <w:tab w:val="right" w:pos="9072"/>
      </w:tabs>
    </w:pPr>
  </w:style>
  <w:style w:type="paragraph" w:customStyle="1" w:styleId="berschriftA">
    <w:name w:val="Überschrift A"/>
    <w:basedOn w:val="Standaard"/>
    <w:rsid w:val="00DB4AE7"/>
    <w:pPr>
      <w:spacing w:after="240"/>
      <w:jc w:val="center"/>
    </w:pPr>
    <w:rPr>
      <w:b/>
      <w:caps/>
      <w:sz w:val="36"/>
    </w:rPr>
  </w:style>
  <w:style w:type="paragraph" w:customStyle="1" w:styleId="berschriftB">
    <w:name w:val="Überschrift B"/>
    <w:basedOn w:val="Standaard"/>
    <w:rsid w:val="00DB4AE7"/>
    <w:pPr>
      <w:spacing w:after="120"/>
      <w:jc w:val="center"/>
    </w:pPr>
    <w:rPr>
      <w:b/>
      <w:caps/>
      <w:sz w:val="28"/>
    </w:rPr>
  </w:style>
  <w:style w:type="paragraph" w:customStyle="1" w:styleId="berschriftC">
    <w:name w:val="Überschrift C"/>
    <w:basedOn w:val="berschriftB"/>
    <w:rsid w:val="00DB4AE7"/>
    <w:rPr>
      <w:sz w:val="24"/>
    </w:rPr>
  </w:style>
  <w:style w:type="paragraph" w:customStyle="1" w:styleId="berschriftD">
    <w:name w:val="Überschrift D"/>
    <w:basedOn w:val="Standaard"/>
    <w:rsid w:val="00DB4AE7"/>
    <w:pPr>
      <w:spacing w:before="360" w:after="120"/>
    </w:pPr>
    <w:rPr>
      <w:b/>
    </w:rPr>
  </w:style>
  <w:style w:type="paragraph" w:styleId="Voettekst">
    <w:name w:val="footer"/>
    <w:basedOn w:val="Standaard"/>
    <w:rsid w:val="00DB4AE7"/>
    <w:pPr>
      <w:tabs>
        <w:tab w:val="center" w:pos="4536"/>
        <w:tab w:val="right" w:pos="9072"/>
      </w:tabs>
    </w:pPr>
  </w:style>
  <w:style w:type="character" w:styleId="Paginanummer">
    <w:name w:val="page number"/>
    <w:basedOn w:val="Standaardalinea-lettertype"/>
    <w:rsid w:val="00DB4AE7"/>
  </w:style>
  <w:style w:type="paragraph" w:customStyle="1" w:styleId="Aufzhlung0">
    <w:name w:val="Aufzählung 0"/>
    <w:basedOn w:val="Standaard"/>
    <w:rsid w:val="00DB4AE7"/>
    <w:pPr>
      <w:numPr>
        <w:numId w:val="13"/>
      </w:numPr>
    </w:pPr>
  </w:style>
  <w:style w:type="paragraph" w:styleId="Plattetekst">
    <w:name w:val="Body Text"/>
    <w:basedOn w:val="Standaard"/>
    <w:rsid w:val="00DB4AE7"/>
    <w:rPr>
      <w:i/>
      <w:lang w:val="en-US"/>
    </w:rPr>
  </w:style>
  <w:style w:type="paragraph" w:styleId="Plattetekstinspringen2">
    <w:name w:val="Body Text Indent 2"/>
    <w:basedOn w:val="Standaard"/>
    <w:rsid w:val="00DB4AE7"/>
    <w:pPr>
      <w:tabs>
        <w:tab w:val="left" w:pos="-1440"/>
        <w:tab w:val="left" w:pos="-720"/>
        <w:tab w:val="left" w:pos="0"/>
        <w:tab w:val="left" w:pos="3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8" w:hanging="398"/>
    </w:pPr>
    <w:rPr>
      <w:lang w:val="en-GB"/>
    </w:rPr>
  </w:style>
  <w:style w:type="paragraph" w:styleId="Plattetekst2">
    <w:name w:val="Body Text 2"/>
    <w:basedOn w:val="Standaard"/>
    <w:rsid w:val="00DB4AE7"/>
    <w:pPr>
      <w:spacing w:after="120" w:line="360" w:lineRule="auto"/>
    </w:pPr>
    <w:rPr>
      <w:rFonts w:ascii="Arial" w:hAnsi="Arial"/>
    </w:rPr>
  </w:style>
  <w:style w:type="paragraph" w:styleId="Ballontekst">
    <w:name w:val="Balloon Text"/>
    <w:basedOn w:val="Standaard"/>
    <w:semiHidden/>
    <w:rsid w:val="009954C9"/>
    <w:rPr>
      <w:rFonts w:ascii="Tahoma" w:hAnsi="Tahoma" w:cs="Tahoma"/>
      <w:sz w:val="16"/>
      <w:szCs w:val="16"/>
    </w:rPr>
  </w:style>
  <w:style w:type="character" w:styleId="Verwijzingopmerking">
    <w:name w:val="annotation reference"/>
    <w:basedOn w:val="Standaardalinea-lettertype"/>
    <w:rsid w:val="00CA4584"/>
    <w:rPr>
      <w:sz w:val="16"/>
      <w:szCs w:val="16"/>
    </w:rPr>
  </w:style>
  <w:style w:type="paragraph" w:styleId="Tekstopmerking">
    <w:name w:val="annotation text"/>
    <w:basedOn w:val="Standaard"/>
    <w:link w:val="TekstopmerkingChar"/>
    <w:rsid w:val="00CA4584"/>
    <w:rPr>
      <w:sz w:val="20"/>
    </w:rPr>
  </w:style>
  <w:style w:type="character" w:customStyle="1" w:styleId="TekstopmerkingChar">
    <w:name w:val="Tekst opmerking Char"/>
    <w:basedOn w:val="Standaardalinea-lettertype"/>
    <w:link w:val="Tekstopmerking"/>
    <w:rsid w:val="00CA4584"/>
    <w:rPr>
      <w:lang w:val="de-DE" w:eastAsia="de-DE"/>
    </w:rPr>
  </w:style>
  <w:style w:type="paragraph" w:styleId="Onderwerpvanopmerking">
    <w:name w:val="annotation subject"/>
    <w:basedOn w:val="Tekstopmerking"/>
    <w:next w:val="Tekstopmerking"/>
    <w:link w:val="OnderwerpvanopmerkingChar"/>
    <w:rsid w:val="00CA4584"/>
    <w:rPr>
      <w:b/>
      <w:bCs/>
    </w:rPr>
  </w:style>
  <w:style w:type="character" w:customStyle="1" w:styleId="OnderwerpvanopmerkingChar">
    <w:name w:val="Onderwerp van opmerking Char"/>
    <w:basedOn w:val="TekstopmerkingChar"/>
    <w:link w:val="Onderwerpvanopmerking"/>
    <w:rsid w:val="00CA4584"/>
    <w:rPr>
      <w:b/>
      <w:bCs/>
      <w:lang w:val="de-DE" w:eastAsia="de-DE"/>
    </w:rPr>
  </w:style>
  <w:style w:type="paragraph" w:styleId="Lijstalinea">
    <w:name w:val="List Paragraph"/>
    <w:basedOn w:val="Standaard"/>
    <w:uiPriority w:val="34"/>
    <w:qFormat/>
    <w:rsid w:val="00285475"/>
    <w:pPr>
      <w:ind w:left="720"/>
      <w:contextualSpacing/>
    </w:pPr>
  </w:style>
  <w:style w:type="character" w:customStyle="1" w:styleId="Kop2Char">
    <w:name w:val="Kop 2 Char"/>
    <w:basedOn w:val="Standaardalinea-lettertype"/>
    <w:link w:val="Kop2"/>
    <w:rsid w:val="005A7800"/>
    <w:rPr>
      <w:rFonts w:asciiTheme="majorHAnsi" w:eastAsiaTheme="majorEastAsia" w:hAnsiTheme="majorHAnsi" w:cstheme="majorBidi"/>
      <w:b/>
      <w:bCs/>
      <w:color w:val="4F81BD" w:themeColor="accent1"/>
      <w:sz w:val="26"/>
      <w:szCs w:val="26"/>
      <w:lang w:val="de-DE" w:eastAsia="de-DE"/>
    </w:rPr>
  </w:style>
  <w:style w:type="paragraph" w:styleId="Titel">
    <w:name w:val="Title"/>
    <w:basedOn w:val="Standaard"/>
    <w:link w:val="TitelChar"/>
    <w:qFormat/>
    <w:rsid w:val="005A7800"/>
    <w:pPr>
      <w:jc w:val="center"/>
    </w:pPr>
    <w:rPr>
      <w:b/>
      <w:sz w:val="52"/>
      <w:lang w:val="nl-NL" w:eastAsia="nl-NL"/>
    </w:rPr>
  </w:style>
  <w:style w:type="character" w:customStyle="1" w:styleId="TitelChar">
    <w:name w:val="Titel Char"/>
    <w:basedOn w:val="Standaardalinea-lettertype"/>
    <w:link w:val="Titel"/>
    <w:rsid w:val="005A7800"/>
    <w:rPr>
      <w:b/>
      <w:sz w:val="52"/>
      <w:lang w:val="nl-NL" w:eastAsia="nl-NL"/>
    </w:rPr>
  </w:style>
  <w:style w:type="character" w:styleId="Hyperlink">
    <w:name w:val="Hyperlink"/>
    <w:rsid w:val="005A7800"/>
    <w:rPr>
      <w:color w:val="0000FF"/>
      <w:u w:val="single"/>
    </w:rPr>
  </w:style>
  <w:style w:type="character" w:customStyle="1" w:styleId="Kop3Char">
    <w:name w:val="Kop 3 Char"/>
    <w:basedOn w:val="Standaardalinea-lettertype"/>
    <w:link w:val="Kop3"/>
    <w:semiHidden/>
    <w:rsid w:val="0029201F"/>
    <w:rPr>
      <w:rFonts w:asciiTheme="majorHAnsi" w:eastAsiaTheme="majorEastAsia" w:hAnsiTheme="majorHAnsi" w:cstheme="majorBidi"/>
      <w:b/>
      <w:bCs/>
      <w:color w:val="4F81BD" w:themeColor="accent1"/>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16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eert.Opsomer@Ugen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1375</Words>
  <Characters>7564</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BOVINE HEALTH MANAGEMENT INTERNSHIP</vt:lpstr>
      <vt:lpstr>BOVINE HEALTH MANAGEMENT INTERNSHIP</vt:lpstr>
    </vt:vector>
  </TitlesOfParts>
  <Company>LMU</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BOVINE HEALTH MANAGEMENT INTERNSHIP</dc:title>
  <dc:creator>II. Med. TK</dc:creator>
  <cp:lastModifiedBy>Jan Bauwens</cp:lastModifiedBy>
  <cp:revision>2</cp:revision>
  <cp:lastPrinted>2015-08-10T13:22:00Z</cp:lastPrinted>
  <dcterms:created xsi:type="dcterms:W3CDTF">2021-04-07T12:47:00Z</dcterms:created>
  <dcterms:modified xsi:type="dcterms:W3CDTF">2021-04-07T12:47:00Z</dcterms:modified>
</cp:coreProperties>
</file>