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7EDA" w14:textId="6A4FF210" w:rsidR="00647230" w:rsidRPr="00E21204" w:rsidRDefault="00D53C81" w:rsidP="00647230">
      <w:pPr>
        <w:rPr>
          <w:rFonts w:eastAsia="Times New Roman" w:cs="Times New Roman"/>
          <w:b/>
          <w:bCs/>
        </w:rPr>
      </w:pPr>
      <w:r>
        <w:rPr>
          <w:rFonts w:ascii="Calibri-Bold" w:eastAsia="Times New Roman" w:hAnsi="Calibri-Bold" w:cs="Times New Roman"/>
          <w:b/>
          <w:bCs/>
          <w:color w:val="000000"/>
          <w:lang w:eastAsia="nl-BE"/>
        </w:rPr>
        <w:t>I</w:t>
      </w:r>
      <w:r w:rsidRPr="00D53C81">
        <w:rPr>
          <w:rFonts w:ascii="Calibri-Bold" w:eastAsia="Times New Roman" w:hAnsi="Calibri-Bold" w:cs="Times New Roman"/>
          <w:b/>
          <w:bCs/>
          <w:color w:val="000000"/>
          <w:lang w:eastAsia="nl-BE"/>
        </w:rPr>
        <w:t>nterfacultaire kwaliteitscriteria Joint PhD</w:t>
      </w:r>
      <w:r w:rsidR="00647230">
        <w:rPr>
          <w:rFonts w:ascii="Calibri-Bold" w:eastAsia="Times New Roman" w:hAnsi="Calibri-Bold" w:cs="Times New Roman"/>
          <w:b/>
          <w:bCs/>
          <w:color w:val="000000"/>
          <w:lang w:eastAsia="nl-BE"/>
        </w:rPr>
        <w:t xml:space="preserve"> + </w:t>
      </w:r>
      <w:r w:rsidR="00647230" w:rsidRPr="00E21204">
        <w:rPr>
          <w:rFonts w:eastAsia="Times New Roman" w:cs="Times New Roman"/>
          <w:b/>
          <w:bCs/>
        </w:rPr>
        <w:t>(</w:t>
      </w:r>
      <w:r w:rsidR="00647230">
        <w:rPr>
          <w:rFonts w:eastAsia="Times New Roman" w:cs="Times New Roman"/>
          <w:b/>
          <w:bCs/>
        </w:rPr>
        <w:t>D</w:t>
      </w:r>
      <w:r w:rsidR="00647230" w:rsidRPr="00E21204">
        <w:rPr>
          <w:rFonts w:eastAsia="Times New Roman" w:cs="Times New Roman"/>
          <w:b/>
          <w:bCs/>
        </w:rPr>
        <w:t>ecretale) minimumvereisten om een doctoraat uit te reiken aan UGent</w:t>
      </w:r>
    </w:p>
    <w:p w14:paraId="38ABEBA5" w14:textId="4429C26E" w:rsidR="00D53C81" w:rsidRDefault="00D53C81" w:rsidP="00D53C81">
      <w:pPr>
        <w:spacing w:after="0" w:line="240" w:lineRule="auto"/>
        <w:rPr>
          <w:rFonts w:ascii="Calibri" w:eastAsia="Times New Roman" w:hAnsi="Calibri" w:cs="Calibri"/>
          <w:color w:val="000000"/>
          <w:lang w:eastAsia="nl-BE"/>
        </w:rPr>
      </w:pPr>
      <w:r w:rsidRPr="00D53C81">
        <w:rPr>
          <w:rFonts w:ascii="Calibri" w:eastAsia="Times New Roman" w:hAnsi="Calibri" w:cs="Calibri"/>
          <w:color w:val="000000"/>
          <w:lang w:eastAsia="nl-BE"/>
        </w:rPr>
        <w:t>Deze tabel geeft een overzicht van de typische Joint PhD overeenkomst inhoudelijke issues die</w:t>
      </w:r>
      <w:r w:rsidR="00647230">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 xml:space="preserve">moeten worden vastgelegd en stelt daarvoor </w:t>
      </w:r>
      <w:r w:rsidR="00647230">
        <w:rPr>
          <w:rFonts w:ascii="Calibri" w:eastAsia="Times New Roman" w:hAnsi="Calibri" w:cs="Calibri"/>
          <w:color w:val="000000"/>
          <w:lang w:eastAsia="nl-BE"/>
        </w:rPr>
        <w:t>in de 2</w:t>
      </w:r>
      <w:r w:rsidR="00647230" w:rsidRPr="00647230">
        <w:rPr>
          <w:rFonts w:ascii="Calibri" w:eastAsia="Times New Roman" w:hAnsi="Calibri" w:cs="Calibri"/>
          <w:color w:val="000000"/>
          <w:vertAlign w:val="superscript"/>
          <w:lang w:eastAsia="nl-BE"/>
        </w:rPr>
        <w:t>e</w:t>
      </w:r>
      <w:r w:rsidR="00647230">
        <w:rPr>
          <w:rFonts w:ascii="Calibri" w:eastAsia="Times New Roman" w:hAnsi="Calibri" w:cs="Calibri"/>
          <w:color w:val="000000"/>
          <w:lang w:eastAsia="nl-BE"/>
        </w:rPr>
        <w:t xml:space="preserve"> kolom </w:t>
      </w:r>
      <w:r w:rsidRPr="00D53C81">
        <w:rPr>
          <w:rFonts w:ascii="Calibri" w:eastAsia="Times New Roman" w:hAnsi="Calibri" w:cs="Calibri"/>
          <w:color w:val="000000"/>
          <w:lang w:eastAsia="nl-BE"/>
        </w:rPr>
        <w:t>(</w:t>
      </w:r>
      <w:proofErr w:type="spellStart"/>
      <w:r w:rsidRPr="00D53C81">
        <w:rPr>
          <w:rFonts w:ascii="Calibri" w:eastAsia="Times New Roman" w:hAnsi="Calibri" w:cs="Calibri"/>
          <w:color w:val="000000"/>
          <w:lang w:eastAsia="nl-BE"/>
        </w:rPr>
        <w:t>kwaliteits</w:t>
      </w:r>
      <w:proofErr w:type="spellEnd"/>
      <w:r w:rsidRPr="00D53C81">
        <w:rPr>
          <w:rFonts w:ascii="Calibri" w:eastAsia="Times New Roman" w:hAnsi="Calibri" w:cs="Calibri"/>
          <w:color w:val="000000"/>
          <w:lang w:eastAsia="nl-BE"/>
        </w:rPr>
        <w:t>)criteria voor op basis van de facultaire</w:t>
      </w:r>
      <w:r w:rsidR="00647230">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 xml:space="preserve">regelgeving en/of </w:t>
      </w:r>
      <w:r w:rsidRPr="00D53C81">
        <w:rPr>
          <w:rFonts w:ascii="Calibri" w:eastAsia="Times New Roman" w:hAnsi="Calibri" w:cs="Calibri"/>
          <w:lang w:eastAsia="nl-BE"/>
        </w:rPr>
        <w:t>het kwaliteitskader voor doctoraatsonderzoek</w:t>
      </w:r>
      <w:r w:rsidR="00647230">
        <w:rPr>
          <w:rFonts w:ascii="Calibri" w:eastAsia="Times New Roman" w:hAnsi="Calibri" w:cs="Calibri"/>
          <w:color w:val="000000"/>
          <w:lang w:eastAsia="nl-BE"/>
        </w:rPr>
        <w:t>.</w:t>
      </w:r>
    </w:p>
    <w:p w14:paraId="5000CD47" w14:textId="44DE6ADB" w:rsidR="00647230" w:rsidRDefault="00647230" w:rsidP="00647230">
      <w:pPr>
        <w:rPr>
          <w:rFonts w:ascii="Calibri" w:eastAsia="Times New Roman" w:hAnsi="Calibri" w:cs="Calibri"/>
          <w:color w:val="000000"/>
          <w:lang w:eastAsia="nl-BE"/>
        </w:rPr>
      </w:pPr>
      <w:r>
        <w:rPr>
          <w:rFonts w:eastAsia="Times New Roman" w:cs="Times New Roman"/>
        </w:rPr>
        <w:t>In de 3</w:t>
      </w:r>
      <w:r w:rsidRPr="00647230">
        <w:rPr>
          <w:rFonts w:eastAsia="Times New Roman" w:cs="Times New Roman"/>
          <w:vertAlign w:val="superscript"/>
        </w:rPr>
        <w:t>e</w:t>
      </w:r>
      <w:r>
        <w:rPr>
          <w:rFonts w:eastAsia="Times New Roman" w:cs="Times New Roman"/>
        </w:rPr>
        <w:t xml:space="preserve"> kolom van d</w:t>
      </w:r>
      <w:r w:rsidRPr="00847C0D">
        <w:rPr>
          <w:rFonts w:eastAsia="Times New Roman" w:cs="Times New Roman"/>
        </w:rPr>
        <w:t xml:space="preserve">eze tabel </w:t>
      </w:r>
      <w:r>
        <w:rPr>
          <w:rFonts w:eastAsia="Times New Roman" w:cs="Times New Roman"/>
        </w:rPr>
        <w:t>staan</w:t>
      </w:r>
      <w:r w:rsidRPr="00847C0D">
        <w:rPr>
          <w:rFonts w:eastAsia="Times New Roman" w:cs="Times New Roman"/>
        </w:rPr>
        <w:t xml:space="preserve"> de minimumvereisten </w:t>
      </w:r>
      <w:proofErr w:type="spellStart"/>
      <w:r>
        <w:rPr>
          <w:rFonts w:eastAsia="Times New Roman" w:cs="Times New Roman"/>
        </w:rPr>
        <w:t>opgelijst</w:t>
      </w:r>
      <w:proofErr w:type="spellEnd"/>
      <w:r>
        <w:rPr>
          <w:rFonts w:eastAsia="Times New Roman" w:cs="Times New Roman"/>
        </w:rPr>
        <w:t xml:space="preserve"> </w:t>
      </w:r>
      <w:r w:rsidRPr="00847C0D">
        <w:rPr>
          <w:rFonts w:eastAsia="Times New Roman" w:cs="Times New Roman"/>
        </w:rPr>
        <w:t xml:space="preserve">waaraan de begeleiding, examinering en diplomering van een doctoraatsstudent moet voldoen om de doctorstitel uit te reiken. De UGent kan geen partnerschap aangaan met partners die tijdens de onderhandeling van een Joint PhD contract aangeven dat zij niet kunnen of willen voldoen aan deze vereisten. </w:t>
      </w:r>
    </w:p>
    <w:p w14:paraId="287F3266" w14:textId="77777777" w:rsidR="00D53C81" w:rsidRPr="00D53C81" w:rsidRDefault="00D53C81" w:rsidP="00D53C81">
      <w:pPr>
        <w:spacing w:after="0" w:line="240" w:lineRule="auto"/>
        <w:rPr>
          <w:rFonts w:ascii="Times New Roman" w:eastAsia="Times New Roman" w:hAnsi="Times New Roman" w:cs="Times New Roman"/>
          <w:sz w:val="24"/>
          <w:szCs w:val="24"/>
          <w:lang w:eastAsia="nl-BE"/>
        </w:rPr>
      </w:pPr>
    </w:p>
    <w:tbl>
      <w:tblPr>
        <w:tblW w:w="14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9"/>
        <w:gridCol w:w="5528"/>
        <w:gridCol w:w="5783"/>
      </w:tblGrid>
      <w:tr w:rsidR="00647230" w:rsidRPr="00D53C81" w14:paraId="3C172FCD" w14:textId="6E97ED20"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367BFC72"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Bold" w:eastAsia="Times New Roman" w:hAnsi="Calibri-Bold" w:cs="Times New Roman"/>
                <w:b/>
                <w:bCs/>
                <w:color w:val="000000"/>
                <w:lang w:eastAsia="nl-BE"/>
              </w:rPr>
              <w:t xml:space="preserve">Issue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D9083A5" w14:textId="5ADE1829" w:rsidR="00647230" w:rsidRPr="00D53C81" w:rsidRDefault="00647230" w:rsidP="00D53C81">
            <w:pPr>
              <w:spacing w:after="0" w:line="240" w:lineRule="auto"/>
              <w:rPr>
                <w:rFonts w:ascii="Times New Roman" w:eastAsia="Times New Roman" w:hAnsi="Times New Roman" w:cs="Times New Roman"/>
                <w:sz w:val="24"/>
                <w:szCs w:val="24"/>
                <w:lang w:eastAsia="nl-BE"/>
              </w:rPr>
            </w:pPr>
            <w:r>
              <w:rPr>
                <w:rFonts w:ascii="Calibri-Bold" w:eastAsia="Times New Roman" w:hAnsi="Calibri-Bold" w:cs="Times New Roman"/>
                <w:b/>
                <w:bCs/>
                <w:color w:val="000000"/>
                <w:lang w:eastAsia="nl-BE"/>
              </w:rPr>
              <w:t>Interfacultaire k</w:t>
            </w:r>
            <w:r w:rsidRPr="00D53C81">
              <w:rPr>
                <w:rFonts w:ascii="Calibri-Bold" w:eastAsia="Times New Roman" w:hAnsi="Calibri-Bold" w:cs="Times New Roman"/>
                <w:b/>
                <w:bCs/>
                <w:color w:val="000000"/>
                <w:lang w:eastAsia="nl-BE"/>
              </w:rPr>
              <w:t>waliteitscriteria</w:t>
            </w:r>
          </w:p>
        </w:tc>
        <w:tc>
          <w:tcPr>
            <w:tcW w:w="5783" w:type="dxa"/>
            <w:tcBorders>
              <w:top w:val="single" w:sz="4" w:space="0" w:color="auto"/>
              <w:left w:val="single" w:sz="4" w:space="0" w:color="auto"/>
              <w:bottom w:val="single" w:sz="4" w:space="0" w:color="auto"/>
              <w:right w:val="single" w:sz="4" w:space="0" w:color="auto"/>
            </w:tcBorders>
          </w:tcPr>
          <w:p w14:paraId="5570CFB2" w14:textId="523F208F" w:rsidR="00647230" w:rsidRPr="00D53C81" w:rsidRDefault="00647230" w:rsidP="00D53C81">
            <w:pPr>
              <w:spacing w:after="0" w:line="240" w:lineRule="auto"/>
              <w:rPr>
                <w:rFonts w:ascii="Calibri-Bold" w:eastAsia="Times New Roman" w:hAnsi="Calibri-Bold" w:cs="Times New Roman"/>
                <w:b/>
                <w:bCs/>
                <w:color w:val="000000"/>
                <w:lang w:eastAsia="nl-BE"/>
              </w:rPr>
            </w:pPr>
            <w:r w:rsidRPr="00847C0D">
              <w:rPr>
                <w:rFonts w:eastAsia="Times New Roman" w:cs="Times New Roman"/>
                <w:b/>
                <w:bCs/>
              </w:rPr>
              <w:t>(Decretale) minimumvereisten</w:t>
            </w:r>
          </w:p>
        </w:tc>
      </w:tr>
      <w:tr w:rsidR="00647230" w:rsidRPr="00D53C81" w14:paraId="1BDE4F18" w14:textId="63DCCF3B"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6091A3A9"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 xml:space="preserve">Toelating </w:t>
            </w:r>
          </w:p>
        </w:tc>
        <w:tc>
          <w:tcPr>
            <w:tcW w:w="5528" w:type="dxa"/>
            <w:tcBorders>
              <w:top w:val="single" w:sz="4" w:space="0" w:color="auto"/>
              <w:left w:val="single" w:sz="4" w:space="0" w:color="auto"/>
              <w:bottom w:val="single" w:sz="4" w:space="0" w:color="auto"/>
              <w:right w:val="single" w:sz="4" w:space="0" w:color="auto"/>
            </w:tcBorders>
            <w:hideMark/>
          </w:tcPr>
          <w:p w14:paraId="4E408294"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Joint PhD doctorandi doorlopen de facultaire toelatingsprocedure.</w:t>
            </w:r>
          </w:p>
        </w:tc>
        <w:tc>
          <w:tcPr>
            <w:tcW w:w="5783" w:type="dxa"/>
            <w:tcBorders>
              <w:top w:val="single" w:sz="4" w:space="0" w:color="auto"/>
              <w:left w:val="single" w:sz="4" w:space="0" w:color="auto"/>
              <w:bottom w:val="single" w:sz="4" w:space="0" w:color="auto"/>
              <w:right w:val="single" w:sz="4" w:space="0" w:color="auto"/>
            </w:tcBorders>
          </w:tcPr>
          <w:p w14:paraId="2906F608" w14:textId="42783ACF" w:rsidR="00647230" w:rsidRPr="00D53C81" w:rsidRDefault="00647230" w:rsidP="00D53C81">
            <w:pPr>
              <w:spacing w:after="0" w:line="240" w:lineRule="auto"/>
              <w:rPr>
                <w:rFonts w:ascii="Calibri" w:eastAsia="Times New Roman" w:hAnsi="Calibri" w:cs="Calibri"/>
                <w:color w:val="000000"/>
                <w:lang w:eastAsia="nl-BE"/>
              </w:rPr>
            </w:pPr>
            <w:r w:rsidRPr="00847C0D">
              <w:rPr>
                <w:rFonts w:eastAsia="Times New Roman" w:cs="Times New Roman"/>
              </w:rPr>
              <w:t>De doctoraatsstudent voldoet aan de toelatingsvoorwaarden voor het doctoraat zoals bepaald in de Codex Hoger Onderwijs. In principe is dit een masterdiploma. Per uitzondering, en evt. mits predoctorale opleiding, kunnen studenten zonder deze universitaire vooropleiding worden toegelaten tot het doctoraat (facultaire bevoegdheid). De student moet op basis van het toelatingsdossier en voorgestelde project de goedkeuring krijgen van de faculteit om in te schrijven voor het doctoraat.</w:t>
            </w:r>
          </w:p>
        </w:tc>
      </w:tr>
      <w:tr w:rsidR="00647230" w:rsidRPr="00D53C81" w14:paraId="2D2F0020" w14:textId="0B196474"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3A8D11B4"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 xml:space="preserve">Studiegeld / </w:t>
            </w:r>
            <w:proofErr w:type="spellStart"/>
            <w:r w:rsidRPr="00D53C81">
              <w:rPr>
                <w:rFonts w:ascii="Calibri" w:eastAsia="Times New Roman" w:hAnsi="Calibri" w:cs="Calibri"/>
                <w:color w:val="000000"/>
                <w:lang w:eastAsia="nl-BE"/>
              </w:rPr>
              <w:t>bench</w:t>
            </w:r>
            <w:proofErr w:type="spellEnd"/>
            <w:r w:rsidRPr="00D53C81">
              <w:rPr>
                <w:rFonts w:ascii="Calibri" w:eastAsia="Times New Roman" w:hAnsi="Calibri" w:cs="Calibri"/>
                <w:color w:val="000000"/>
                <w:lang w:eastAsia="nl-BE"/>
              </w:rPr>
              <w:t xml:space="preserve"> fee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0ECF2E4" w14:textId="1458D099"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Doctorandi betalen in principe het decretaal opgelegde studiegeld,</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 xml:space="preserve">tenzij het Joint PhD of een ander akkoord een </w:t>
            </w:r>
            <w:proofErr w:type="spellStart"/>
            <w:r w:rsidRPr="00D53C81">
              <w:rPr>
                <w:rFonts w:ascii="Calibri" w:eastAsia="Times New Roman" w:hAnsi="Calibri" w:cs="Calibri"/>
                <w:color w:val="000000"/>
                <w:lang w:eastAsia="nl-BE"/>
              </w:rPr>
              <w:t>waiver</w:t>
            </w:r>
            <w:proofErr w:type="spellEnd"/>
            <w:r w:rsidRPr="00D53C81">
              <w:rPr>
                <w:rFonts w:ascii="Calibri" w:eastAsia="Times New Roman" w:hAnsi="Calibri" w:cs="Calibri"/>
                <w:color w:val="000000"/>
                <w:lang w:eastAsia="nl-BE"/>
              </w:rPr>
              <w:t xml:space="preserve"> voorziet. De</w:t>
            </w:r>
            <w:r>
              <w:rPr>
                <w:rFonts w:ascii="Calibri" w:eastAsia="Times New Roman" w:hAnsi="Calibri" w:cs="Calibri"/>
                <w:color w:val="000000"/>
                <w:lang w:eastAsia="nl-BE"/>
              </w:rPr>
              <w:t xml:space="preserve"> </w:t>
            </w:r>
            <w:proofErr w:type="spellStart"/>
            <w:r w:rsidRPr="00D53C81">
              <w:rPr>
                <w:rFonts w:ascii="Calibri" w:eastAsia="Times New Roman" w:hAnsi="Calibri" w:cs="Calibri"/>
                <w:color w:val="000000"/>
                <w:lang w:eastAsia="nl-BE"/>
              </w:rPr>
              <w:t>bench</w:t>
            </w:r>
            <w:proofErr w:type="spellEnd"/>
            <w:r w:rsidRPr="00D53C81">
              <w:rPr>
                <w:rFonts w:ascii="Calibri" w:eastAsia="Times New Roman" w:hAnsi="Calibri" w:cs="Calibri"/>
                <w:color w:val="000000"/>
                <w:lang w:eastAsia="nl-BE"/>
              </w:rPr>
              <w:t xml:space="preserve"> fee wordt geïnd tenzij een </w:t>
            </w:r>
            <w:proofErr w:type="spellStart"/>
            <w:r w:rsidRPr="00D53C81">
              <w:rPr>
                <w:rFonts w:ascii="Calibri" w:eastAsia="Times New Roman" w:hAnsi="Calibri" w:cs="Calibri"/>
                <w:color w:val="000000"/>
                <w:lang w:eastAsia="nl-BE"/>
              </w:rPr>
              <w:t>waiver</w:t>
            </w:r>
            <w:proofErr w:type="spellEnd"/>
            <w:r w:rsidRPr="00D53C81">
              <w:rPr>
                <w:rFonts w:ascii="Calibri" w:eastAsia="Times New Roman" w:hAnsi="Calibri" w:cs="Calibri"/>
                <w:color w:val="000000"/>
                <w:lang w:eastAsia="nl-BE"/>
              </w:rPr>
              <w:t xml:space="preserve"> is voorzien.</w:t>
            </w:r>
          </w:p>
        </w:tc>
        <w:tc>
          <w:tcPr>
            <w:tcW w:w="5783" w:type="dxa"/>
            <w:tcBorders>
              <w:top w:val="single" w:sz="4" w:space="0" w:color="auto"/>
              <w:left w:val="single" w:sz="4" w:space="0" w:color="auto"/>
              <w:bottom w:val="single" w:sz="4" w:space="0" w:color="auto"/>
              <w:right w:val="single" w:sz="4" w:space="0" w:color="auto"/>
            </w:tcBorders>
          </w:tcPr>
          <w:p w14:paraId="682F7DEB" w14:textId="15257B94" w:rsidR="00647230" w:rsidRPr="00D53C81" w:rsidRDefault="00647230" w:rsidP="00D53C81">
            <w:pPr>
              <w:spacing w:after="0" w:line="240" w:lineRule="auto"/>
              <w:rPr>
                <w:rFonts w:ascii="Calibri" w:eastAsia="Times New Roman" w:hAnsi="Calibri" w:cs="Calibri"/>
                <w:color w:val="000000"/>
                <w:lang w:eastAsia="nl-BE"/>
              </w:rPr>
            </w:pPr>
            <w:r w:rsidRPr="00847C0D">
              <w:rPr>
                <w:rFonts w:eastAsia="Times New Roman" w:cs="Times New Roman"/>
              </w:rPr>
              <w:t xml:space="preserve">Doctorandi betalen in principe het decretaal opgelegde studiegeld (bij inschrijving en bij verdediging). De UGent kan hiervoor in bepaalde, uitzonderlijke gevallen een </w:t>
            </w:r>
            <w:proofErr w:type="spellStart"/>
            <w:r w:rsidRPr="00847C0D">
              <w:rPr>
                <w:rFonts w:eastAsia="Times New Roman" w:cs="Times New Roman"/>
              </w:rPr>
              <w:t>waiver</w:t>
            </w:r>
            <w:proofErr w:type="spellEnd"/>
            <w:r w:rsidRPr="00847C0D">
              <w:rPr>
                <w:rFonts w:eastAsia="Times New Roman" w:cs="Times New Roman"/>
              </w:rPr>
              <w:t xml:space="preserve"> voorzien. De </w:t>
            </w:r>
            <w:proofErr w:type="spellStart"/>
            <w:r w:rsidRPr="00847C0D">
              <w:rPr>
                <w:rFonts w:eastAsia="Times New Roman" w:cs="Times New Roman"/>
              </w:rPr>
              <w:t>bench</w:t>
            </w:r>
            <w:proofErr w:type="spellEnd"/>
            <w:r w:rsidRPr="00847C0D">
              <w:rPr>
                <w:rFonts w:eastAsia="Times New Roman" w:cs="Times New Roman"/>
              </w:rPr>
              <w:t xml:space="preserve"> fee is niet verplicht.</w:t>
            </w:r>
          </w:p>
        </w:tc>
      </w:tr>
      <w:tr w:rsidR="00647230" w:rsidRPr="00D53C81" w14:paraId="1DF37C56" w14:textId="00FEA107"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7F24A9A8"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 xml:space="preserve">Doctoraatsopleiding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8D90A9" w14:textId="31CC3F19"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Naast het verplichte introductietraject voor doctorandi, wordt de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doctoraatsopleiding aan de UGent bepaald op basis van de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discipline-specifieke regels binnen de faculteiten. Joint PhD</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overeenkomsten laten ruimte om dit afzonderlijk te onderhandelen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afhankelijk van de faculteit waarmee het Joint PhD wordt</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aangegaan.</w:t>
            </w:r>
          </w:p>
        </w:tc>
        <w:tc>
          <w:tcPr>
            <w:tcW w:w="5783" w:type="dxa"/>
            <w:tcBorders>
              <w:top w:val="single" w:sz="4" w:space="0" w:color="auto"/>
              <w:left w:val="single" w:sz="4" w:space="0" w:color="auto"/>
              <w:bottom w:val="single" w:sz="4" w:space="0" w:color="auto"/>
              <w:right w:val="single" w:sz="4" w:space="0" w:color="auto"/>
            </w:tcBorders>
          </w:tcPr>
          <w:p w14:paraId="4374384C" w14:textId="66105D32" w:rsidR="00647230" w:rsidRPr="00D53C81" w:rsidRDefault="00647230" w:rsidP="00D53C81">
            <w:pPr>
              <w:spacing w:after="0" w:line="240" w:lineRule="auto"/>
              <w:rPr>
                <w:rFonts w:ascii="Calibri" w:eastAsia="Times New Roman" w:hAnsi="Calibri" w:cs="Calibri"/>
                <w:color w:val="000000"/>
                <w:lang w:eastAsia="nl-BE"/>
              </w:rPr>
            </w:pPr>
            <w:r>
              <w:rPr>
                <w:rFonts w:ascii="Calibri" w:eastAsia="Times New Roman" w:hAnsi="Calibri" w:cs="Calibri"/>
                <w:color w:val="000000"/>
                <w:lang w:eastAsia="nl-BE"/>
              </w:rPr>
              <w:t>Geen</w:t>
            </w:r>
          </w:p>
        </w:tc>
      </w:tr>
      <w:tr w:rsidR="00647230" w:rsidRPr="00D53C81" w14:paraId="06A5CB58" w14:textId="5CA0A2A3"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20F5BA06"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 xml:space="preserve">Publicatievereiste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DEE364C" w14:textId="6972641E"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Publicatievereisten worden aan de UGent bepaald op basis van de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discipline-specifieke regels binnen de faculteiten. Joint PhD</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overeenkomsten laten ruimte om dit afzonderlijk te onderhandelen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afhankelijk van de faculteit waarmee het Joint PhD wordt</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aangegaan.</w:t>
            </w:r>
          </w:p>
        </w:tc>
        <w:tc>
          <w:tcPr>
            <w:tcW w:w="5783" w:type="dxa"/>
            <w:tcBorders>
              <w:top w:val="single" w:sz="4" w:space="0" w:color="auto"/>
              <w:left w:val="single" w:sz="4" w:space="0" w:color="auto"/>
              <w:bottom w:val="single" w:sz="4" w:space="0" w:color="auto"/>
              <w:right w:val="single" w:sz="4" w:space="0" w:color="auto"/>
            </w:tcBorders>
          </w:tcPr>
          <w:p w14:paraId="198C2328" w14:textId="7FF22169" w:rsidR="00647230" w:rsidRPr="00D53C81" w:rsidRDefault="00647230" w:rsidP="00D53C81">
            <w:pPr>
              <w:spacing w:after="0" w:line="240" w:lineRule="auto"/>
              <w:rPr>
                <w:rFonts w:ascii="Calibri" w:eastAsia="Times New Roman" w:hAnsi="Calibri" w:cs="Calibri"/>
                <w:color w:val="000000"/>
                <w:lang w:eastAsia="nl-BE"/>
              </w:rPr>
            </w:pPr>
            <w:r>
              <w:rPr>
                <w:rFonts w:ascii="Calibri" w:eastAsia="Times New Roman" w:hAnsi="Calibri" w:cs="Calibri"/>
                <w:color w:val="000000"/>
                <w:lang w:eastAsia="nl-BE"/>
              </w:rPr>
              <w:t>Geen</w:t>
            </w:r>
          </w:p>
        </w:tc>
      </w:tr>
      <w:tr w:rsidR="00647230" w:rsidRPr="00D53C81" w14:paraId="098E0141" w14:textId="302D6423"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21769842" w14:textId="77777777"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lastRenderedPageBreak/>
              <w:t xml:space="preserve">Doctoraatsbegeleiding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DBBD2AC" w14:textId="1381F27C" w:rsidR="00647230" w:rsidRPr="00D53C81" w:rsidRDefault="00647230" w:rsidP="00D53C81">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Alle doctorandi aan de UGent hebben ten minste twee begeleiders.</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Bij Joint PhDs wordt hieraan voldaan door aan beide instellingen een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promotor aan te duiden. Een bredere begeleidingscommissie kan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eventueel worden aangesteld in overleg met de partner, maar</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wordt niet gespecifieerd als deel van de Joint PhD overeenkomst.</w:t>
            </w:r>
          </w:p>
        </w:tc>
        <w:tc>
          <w:tcPr>
            <w:tcW w:w="5783" w:type="dxa"/>
            <w:tcBorders>
              <w:top w:val="single" w:sz="4" w:space="0" w:color="auto"/>
              <w:left w:val="single" w:sz="4" w:space="0" w:color="auto"/>
              <w:bottom w:val="single" w:sz="4" w:space="0" w:color="auto"/>
              <w:right w:val="single" w:sz="4" w:space="0" w:color="auto"/>
            </w:tcBorders>
          </w:tcPr>
          <w:p w14:paraId="58676BCE" w14:textId="62FF4888" w:rsidR="00647230" w:rsidRPr="00D53C81" w:rsidRDefault="00647230" w:rsidP="00D53C81">
            <w:pPr>
              <w:spacing w:after="0" w:line="240" w:lineRule="auto"/>
              <w:rPr>
                <w:rFonts w:ascii="Calibri" w:eastAsia="Times New Roman" w:hAnsi="Calibri" w:cs="Calibri"/>
                <w:color w:val="000000"/>
                <w:lang w:eastAsia="nl-BE"/>
              </w:rPr>
            </w:pPr>
            <w:r w:rsidRPr="00847C0D">
              <w:rPr>
                <w:rFonts w:eastAsia="Times New Roman" w:cs="Times New Roman"/>
              </w:rPr>
              <w:t>De doctoraatsstudent heeft aan beide instelling een promotor die bevoegd is om doctoraatsstudenten te begeleiden aan die instelling.</w:t>
            </w:r>
          </w:p>
        </w:tc>
      </w:tr>
      <w:tr w:rsidR="00647230" w:rsidRPr="00D53C81" w14:paraId="5CA48544" w14:textId="129F968E"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27D2DC41" w14:textId="77777777" w:rsidR="00647230" w:rsidRPr="00D53C81" w:rsidRDefault="00647230" w:rsidP="00647230">
            <w:pPr>
              <w:spacing w:after="0" w:line="240" w:lineRule="auto"/>
              <w:rPr>
                <w:rFonts w:ascii="Times New Roman" w:eastAsia="Times New Roman" w:hAnsi="Times New Roman" w:cs="Times New Roman"/>
                <w:sz w:val="24"/>
                <w:szCs w:val="24"/>
                <w:lang w:eastAsia="nl-BE"/>
              </w:rPr>
            </w:pPr>
            <w:proofErr w:type="spellStart"/>
            <w:r w:rsidRPr="00D53C81">
              <w:rPr>
                <w:rFonts w:ascii="Calibri" w:eastAsia="Times New Roman" w:hAnsi="Calibri" w:cs="Calibri"/>
                <w:color w:val="000000"/>
                <w:lang w:eastAsia="nl-BE"/>
              </w:rPr>
              <w:t>Onderzoeksvoortgang</w:t>
            </w:r>
            <w:proofErr w:type="spellEnd"/>
            <w:r w:rsidRPr="00D53C81">
              <w:rPr>
                <w:rFonts w:ascii="Calibri" w:eastAsia="Times New Roman" w:hAnsi="Calibri" w:cs="Calibri"/>
                <w:color w:val="000000"/>
                <w:lang w:eastAsia="nl-BE"/>
              </w:rPr>
              <w:t xml:space="preserv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F586195" w14:textId="19AD1C9B" w:rsidR="00647230" w:rsidRPr="00D53C81" w:rsidRDefault="00647230" w:rsidP="00647230">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Joint PhD doctorandi dienen aan de UGent ieder jaar het</w:t>
            </w:r>
            <w:r w:rsidRPr="00D53C81">
              <w:rPr>
                <w:rFonts w:ascii="Calibri" w:eastAsia="Times New Roman" w:hAnsi="Calibri" w:cs="Calibri"/>
                <w:color w:val="000000"/>
                <w:lang w:eastAsia="nl-BE"/>
              </w:rPr>
              <w:br/>
              <w:t>gewoonlijke zelfreflectierapport in ter evaluatie dat de toelating tot</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 xml:space="preserve">de </w:t>
            </w:r>
            <w:proofErr w:type="spellStart"/>
            <w:r w:rsidRPr="00D53C81">
              <w:rPr>
                <w:rFonts w:ascii="Calibri" w:eastAsia="Times New Roman" w:hAnsi="Calibri" w:cs="Calibri"/>
                <w:color w:val="000000"/>
                <w:lang w:eastAsia="nl-BE"/>
              </w:rPr>
              <w:t>herinschrijving</w:t>
            </w:r>
            <w:proofErr w:type="spellEnd"/>
            <w:r w:rsidRPr="00D53C81">
              <w:rPr>
                <w:rFonts w:ascii="Calibri" w:eastAsia="Times New Roman" w:hAnsi="Calibri" w:cs="Calibri"/>
                <w:color w:val="000000"/>
                <w:lang w:eastAsia="nl-BE"/>
              </w:rPr>
              <w:t xml:space="preserve"> bepaalt. Op deze manier kan de UGent zich ook</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terugtrekken uit Joint PhDs die niet naar behoren lopen.</w:t>
            </w:r>
          </w:p>
        </w:tc>
        <w:tc>
          <w:tcPr>
            <w:tcW w:w="5783" w:type="dxa"/>
            <w:tcBorders>
              <w:top w:val="single" w:sz="4" w:space="0" w:color="auto"/>
              <w:left w:val="single" w:sz="4" w:space="0" w:color="auto"/>
              <w:bottom w:val="single" w:sz="4" w:space="0" w:color="auto"/>
              <w:right w:val="single" w:sz="4" w:space="0" w:color="auto"/>
            </w:tcBorders>
          </w:tcPr>
          <w:p w14:paraId="0F5F7B76" w14:textId="42555F9D" w:rsidR="00647230" w:rsidRPr="00D53C81" w:rsidRDefault="00647230" w:rsidP="00647230">
            <w:pPr>
              <w:spacing w:after="0" w:line="240" w:lineRule="auto"/>
              <w:rPr>
                <w:rFonts w:ascii="Calibri" w:eastAsia="Times New Roman" w:hAnsi="Calibri" w:cs="Calibri"/>
                <w:color w:val="000000"/>
                <w:lang w:eastAsia="nl-BE"/>
              </w:rPr>
            </w:pPr>
            <w:r w:rsidRPr="00847C0D">
              <w:rPr>
                <w:rFonts w:eastAsia="Times New Roman" w:cs="Times New Roman"/>
              </w:rPr>
              <w:t>De doctoraatsstudent dient zich ieder jaar in te schrijven aan de UGent en moet daartoe de toestemming krijgen van de UGent-begeleiding (via een positief geëvalueerd zelfreflectierapport).</w:t>
            </w:r>
          </w:p>
        </w:tc>
      </w:tr>
      <w:tr w:rsidR="00647230" w:rsidRPr="00D53C81" w14:paraId="68FF099D" w14:textId="5D102858"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2E997060" w14:textId="77777777" w:rsidR="00647230" w:rsidRPr="00D53C81" w:rsidRDefault="00647230" w:rsidP="00647230">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Samenstelling</w:t>
            </w:r>
            <w:r w:rsidRPr="00D53C81">
              <w:rPr>
                <w:rFonts w:ascii="Calibri" w:eastAsia="Times New Roman" w:hAnsi="Calibri" w:cs="Calibri"/>
                <w:color w:val="000000"/>
                <w:lang w:eastAsia="nl-BE"/>
              </w:rPr>
              <w:br/>
              <w:t>examencommissie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F78D137" w14:textId="56EDD4A5" w:rsidR="00647230" w:rsidRPr="00D53C81" w:rsidRDefault="00647230" w:rsidP="00647230">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De samenstelling van de examencommissie zorgt ervoor dat er</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voldoende (min. helft) niet-betrokken stemgerechtigde leden zijn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 xml:space="preserve">(geen </w:t>
            </w:r>
            <w:proofErr w:type="spellStart"/>
            <w:r w:rsidRPr="00D53C81">
              <w:rPr>
                <w:rFonts w:ascii="Calibri" w:eastAsia="Times New Roman" w:hAnsi="Calibri" w:cs="Calibri"/>
                <w:color w:val="000000"/>
                <w:lang w:eastAsia="nl-BE"/>
              </w:rPr>
              <w:t>co-auteur</w:t>
            </w:r>
            <w:proofErr w:type="spellEnd"/>
            <w:r w:rsidRPr="00D53C81">
              <w:rPr>
                <w:rFonts w:ascii="Calibri" w:eastAsia="Times New Roman" w:hAnsi="Calibri" w:cs="Calibri"/>
                <w:color w:val="000000"/>
                <w:lang w:eastAsia="nl-BE"/>
              </w:rPr>
              <w:t>, begeleiding, etc.) met relevante expertise om het</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proefschrift ten gronde te examineren.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Voor Joint PhDs betekent dit dat minstens een kwart van de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examencommissie tot de UGent behoort (of voorgesteld werd door</w:t>
            </w:r>
            <w:r w:rsidRPr="00D53C81">
              <w:rPr>
                <w:rFonts w:ascii="Calibri" w:eastAsia="Times New Roman" w:hAnsi="Calibri" w:cs="Calibri"/>
                <w:color w:val="000000"/>
                <w:lang w:eastAsia="nl-BE"/>
              </w:rPr>
              <w:br/>
              <w:t>de UGent) en er één extern lid deel uitmaakt van de</w:t>
            </w:r>
            <w:r w:rsidRPr="00D53C81">
              <w:rPr>
                <w:rFonts w:ascii="Calibri" w:eastAsia="Times New Roman" w:hAnsi="Calibri" w:cs="Calibri"/>
                <w:color w:val="000000"/>
                <w:lang w:eastAsia="nl-BE"/>
              </w:rPr>
              <w:br/>
              <w:t>examencommissie. In principe hebben alle leden van de</w:t>
            </w:r>
            <w:r w:rsidRPr="00D53C81">
              <w:rPr>
                <w:rFonts w:ascii="Calibri" w:eastAsia="Times New Roman" w:hAnsi="Calibri" w:cs="Calibri"/>
                <w:color w:val="000000"/>
                <w:lang w:eastAsia="nl-BE"/>
              </w:rPr>
              <w:br/>
              <w:t>examencommissie een doctoraat, maar uitzonderingen in functie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van niet-academische expertise kunnen. Uitzonderingen op deze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criteria voor examencommissies worden als deel van de toelating</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tot het doctoraatsexamen goedgekeurd door de faculteit.</w:t>
            </w:r>
          </w:p>
        </w:tc>
        <w:tc>
          <w:tcPr>
            <w:tcW w:w="5783" w:type="dxa"/>
            <w:tcBorders>
              <w:top w:val="single" w:sz="4" w:space="0" w:color="auto"/>
              <w:left w:val="single" w:sz="4" w:space="0" w:color="auto"/>
              <w:bottom w:val="single" w:sz="4" w:space="0" w:color="auto"/>
              <w:right w:val="single" w:sz="4" w:space="0" w:color="auto"/>
            </w:tcBorders>
          </w:tcPr>
          <w:p w14:paraId="4FE8A6F0" w14:textId="5D455DB9" w:rsidR="00647230" w:rsidRPr="00D53C81" w:rsidRDefault="00647230" w:rsidP="00647230">
            <w:pPr>
              <w:spacing w:after="0" w:line="240" w:lineRule="auto"/>
              <w:rPr>
                <w:rFonts w:ascii="Calibri" w:eastAsia="Times New Roman" w:hAnsi="Calibri" w:cs="Calibri"/>
                <w:color w:val="000000"/>
                <w:lang w:eastAsia="nl-BE"/>
              </w:rPr>
            </w:pPr>
            <w:r w:rsidRPr="00847C0D">
              <w:rPr>
                <w:rFonts w:eastAsia="Times New Roman" w:cs="Times New Roman"/>
              </w:rPr>
              <w:t>Beide instellingen moeten vertegenwoordigd zijn in de jury door professoren van de betrokken instellingen.</w:t>
            </w:r>
          </w:p>
        </w:tc>
      </w:tr>
      <w:tr w:rsidR="00647230" w:rsidRPr="00D53C81" w14:paraId="431670AE" w14:textId="2B591F67" w:rsidTr="00647230">
        <w:tc>
          <w:tcPr>
            <w:tcW w:w="2689" w:type="dxa"/>
            <w:tcBorders>
              <w:top w:val="single" w:sz="4" w:space="0" w:color="auto"/>
              <w:left w:val="single" w:sz="4" w:space="0" w:color="auto"/>
              <w:bottom w:val="single" w:sz="4" w:space="0" w:color="auto"/>
              <w:right w:val="single" w:sz="4" w:space="0" w:color="auto"/>
            </w:tcBorders>
            <w:vAlign w:val="center"/>
            <w:hideMark/>
          </w:tcPr>
          <w:p w14:paraId="1B20B5B0" w14:textId="77777777" w:rsidR="00647230" w:rsidRPr="00D53C81" w:rsidRDefault="00647230" w:rsidP="00647230">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 xml:space="preserve">Verloop doctoraatsexamen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0E6D8C2" w14:textId="6E179D08" w:rsidR="00647230" w:rsidRPr="00D53C81" w:rsidRDefault="00647230" w:rsidP="00647230">
            <w:pPr>
              <w:spacing w:after="0" w:line="240" w:lineRule="auto"/>
              <w:rPr>
                <w:rFonts w:ascii="Times New Roman" w:eastAsia="Times New Roman" w:hAnsi="Times New Roman" w:cs="Times New Roman"/>
                <w:sz w:val="24"/>
                <w:szCs w:val="24"/>
                <w:lang w:eastAsia="nl-BE"/>
              </w:rPr>
            </w:pPr>
            <w:r w:rsidRPr="00D53C81">
              <w:rPr>
                <w:rFonts w:ascii="Calibri" w:eastAsia="Times New Roman" w:hAnsi="Calibri" w:cs="Calibri"/>
                <w:color w:val="000000"/>
                <w:lang w:eastAsia="nl-BE"/>
              </w:rPr>
              <w:t>Een doctoraatsexamen vindt in principe altijd plaats in twee stappen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waarvan de laatste stap een openbare verdediging moet zijn (tenzij</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de partner dwingend geen eerste examenstap kan aanvaarden). De</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kandidaat moet aan beide instellingen tot de verdediging worden</w:t>
            </w:r>
            <w:r>
              <w:rPr>
                <w:rFonts w:ascii="Calibri" w:eastAsia="Times New Roman" w:hAnsi="Calibri" w:cs="Calibri"/>
                <w:color w:val="000000"/>
                <w:lang w:eastAsia="nl-BE"/>
              </w:rPr>
              <w:t xml:space="preserve"> </w:t>
            </w:r>
            <w:r w:rsidRPr="00D53C81">
              <w:rPr>
                <w:rFonts w:ascii="Calibri" w:eastAsia="Times New Roman" w:hAnsi="Calibri" w:cs="Calibri"/>
                <w:color w:val="000000"/>
                <w:lang w:eastAsia="nl-BE"/>
              </w:rPr>
              <w:t>toeg</w:t>
            </w:r>
            <w:r>
              <w:rPr>
                <w:rFonts w:ascii="Calibri" w:eastAsia="Times New Roman" w:hAnsi="Calibri" w:cs="Calibri"/>
                <w:color w:val="000000"/>
                <w:lang w:eastAsia="nl-BE"/>
              </w:rPr>
              <w:t>elaten.</w:t>
            </w:r>
          </w:p>
        </w:tc>
        <w:tc>
          <w:tcPr>
            <w:tcW w:w="5783" w:type="dxa"/>
            <w:tcBorders>
              <w:top w:val="single" w:sz="4" w:space="0" w:color="auto"/>
              <w:left w:val="single" w:sz="4" w:space="0" w:color="auto"/>
              <w:bottom w:val="single" w:sz="4" w:space="0" w:color="auto"/>
              <w:right w:val="single" w:sz="4" w:space="0" w:color="auto"/>
            </w:tcBorders>
          </w:tcPr>
          <w:p w14:paraId="15168092" w14:textId="58E4860E" w:rsidR="00647230" w:rsidRPr="00D53C81" w:rsidRDefault="00647230" w:rsidP="00647230">
            <w:pPr>
              <w:spacing w:after="0" w:line="240" w:lineRule="auto"/>
              <w:rPr>
                <w:rFonts w:ascii="Calibri" w:eastAsia="Times New Roman" w:hAnsi="Calibri" w:cs="Calibri"/>
                <w:color w:val="000000"/>
                <w:lang w:eastAsia="nl-BE"/>
              </w:rPr>
            </w:pPr>
            <w:r w:rsidRPr="00847C0D">
              <w:rPr>
                <w:rFonts w:eastAsia="Times New Roman" w:cs="Times New Roman"/>
              </w:rPr>
              <w:t>Het doctoraatsexamen omvat minstens een publieke verdediging.</w:t>
            </w:r>
          </w:p>
        </w:tc>
      </w:tr>
      <w:tr w:rsidR="00647230" w:rsidRPr="00D53C81" w14:paraId="7513B782" w14:textId="77777777" w:rsidTr="00647230">
        <w:tc>
          <w:tcPr>
            <w:tcW w:w="2689" w:type="dxa"/>
            <w:tcBorders>
              <w:top w:val="single" w:sz="4" w:space="0" w:color="auto"/>
              <w:left w:val="single" w:sz="4" w:space="0" w:color="auto"/>
              <w:bottom w:val="single" w:sz="4" w:space="0" w:color="auto"/>
              <w:right w:val="single" w:sz="4" w:space="0" w:color="auto"/>
            </w:tcBorders>
            <w:vAlign w:val="center"/>
          </w:tcPr>
          <w:p w14:paraId="3B2534A6" w14:textId="7E230B49" w:rsidR="00647230" w:rsidRPr="00D53C81" w:rsidRDefault="00647230" w:rsidP="00647230">
            <w:pPr>
              <w:spacing w:after="0" w:line="240" w:lineRule="auto"/>
              <w:rPr>
                <w:rFonts w:ascii="Calibri" w:eastAsia="Times New Roman" w:hAnsi="Calibri" w:cs="Calibri"/>
                <w:color w:val="000000"/>
                <w:lang w:eastAsia="nl-BE"/>
              </w:rPr>
            </w:pPr>
            <w:r>
              <w:rPr>
                <w:rFonts w:ascii="Calibri" w:eastAsia="Times New Roman" w:hAnsi="Calibri" w:cs="Calibri"/>
                <w:color w:val="000000"/>
                <w:lang w:eastAsia="nl-BE"/>
              </w:rPr>
              <w:t>Mensenrechten</w:t>
            </w:r>
          </w:p>
        </w:tc>
        <w:tc>
          <w:tcPr>
            <w:tcW w:w="5528" w:type="dxa"/>
            <w:tcBorders>
              <w:top w:val="single" w:sz="4" w:space="0" w:color="auto"/>
              <w:left w:val="single" w:sz="4" w:space="0" w:color="auto"/>
              <w:bottom w:val="single" w:sz="4" w:space="0" w:color="auto"/>
              <w:right w:val="single" w:sz="4" w:space="0" w:color="auto"/>
            </w:tcBorders>
            <w:vAlign w:val="center"/>
          </w:tcPr>
          <w:p w14:paraId="1D619169" w14:textId="77777777" w:rsidR="00647230" w:rsidRPr="00D53C81" w:rsidRDefault="00647230" w:rsidP="00647230">
            <w:pPr>
              <w:spacing w:after="0" w:line="240" w:lineRule="auto"/>
              <w:rPr>
                <w:rFonts w:ascii="Calibri" w:eastAsia="Times New Roman" w:hAnsi="Calibri" w:cs="Calibri"/>
                <w:color w:val="000000"/>
                <w:lang w:eastAsia="nl-BE"/>
              </w:rPr>
            </w:pPr>
          </w:p>
        </w:tc>
        <w:tc>
          <w:tcPr>
            <w:tcW w:w="5783" w:type="dxa"/>
            <w:tcBorders>
              <w:top w:val="single" w:sz="4" w:space="0" w:color="auto"/>
              <w:left w:val="single" w:sz="4" w:space="0" w:color="auto"/>
              <w:bottom w:val="single" w:sz="4" w:space="0" w:color="auto"/>
              <w:right w:val="single" w:sz="4" w:space="0" w:color="auto"/>
            </w:tcBorders>
          </w:tcPr>
          <w:p w14:paraId="43141919" w14:textId="78407F81" w:rsidR="00647230" w:rsidRPr="00847C0D" w:rsidRDefault="00647230" w:rsidP="00647230">
            <w:pPr>
              <w:spacing w:after="0" w:line="240" w:lineRule="auto"/>
              <w:rPr>
                <w:rFonts w:eastAsia="Times New Roman" w:cs="Times New Roman"/>
              </w:rPr>
            </w:pPr>
            <w:r w:rsidRPr="00847C0D">
              <w:rPr>
                <w:rFonts w:eastAsia="Times New Roman" w:cs="Times New Roman"/>
              </w:rPr>
              <w:t>Joint PhDs met partners wiens beleid niet verenigbaar is met het mensenrechtenbeleid van de UGent zijn uitgesloten.</w:t>
            </w:r>
          </w:p>
        </w:tc>
      </w:tr>
    </w:tbl>
    <w:p w14:paraId="09B04281" w14:textId="77777777" w:rsidR="008327CA" w:rsidRPr="00DD66BB" w:rsidRDefault="008327CA" w:rsidP="00DD66BB">
      <w:pPr>
        <w:rPr>
          <w:sz w:val="2"/>
          <w:szCs w:val="2"/>
        </w:rPr>
      </w:pPr>
    </w:p>
    <w:sectPr w:rsidR="008327CA" w:rsidRPr="00DD66BB" w:rsidSect="00647230">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16E44" w14:textId="77777777" w:rsidR="00D53C81" w:rsidRDefault="00D53C81" w:rsidP="00D53C81">
      <w:pPr>
        <w:spacing w:after="0" w:line="240" w:lineRule="auto"/>
      </w:pPr>
      <w:r>
        <w:separator/>
      </w:r>
    </w:p>
  </w:endnote>
  <w:endnote w:type="continuationSeparator" w:id="0">
    <w:p w14:paraId="5BEA0565" w14:textId="77777777" w:rsidR="00D53C81" w:rsidRDefault="00D53C81" w:rsidP="00D5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F733" w14:textId="77777777" w:rsidR="00167D58" w:rsidRDefault="0016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2DBEF" w14:textId="77777777" w:rsidR="00167D58" w:rsidRDefault="0016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8EAF" w14:textId="77777777" w:rsidR="00167D58" w:rsidRDefault="0016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5A7D" w14:textId="77777777" w:rsidR="00D53C81" w:rsidRDefault="00D53C81" w:rsidP="00D53C81">
      <w:pPr>
        <w:spacing w:after="0" w:line="240" w:lineRule="auto"/>
      </w:pPr>
      <w:r>
        <w:separator/>
      </w:r>
    </w:p>
  </w:footnote>
  <w:footnote w:type="continuationSeparator" w:id="0">
    <w:p w14:paraId="2DD61953" w14:textId="77777777" w:rsidR="00D53C81" w:rsidRDefault="00D53C81" w:rsidP="00D5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C26F" w14:textId="77777777" w:rsidR="00167D58" w:rsidRDefault="00167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7ED2" w14:textId="520784E6" w:rsidR="00D53C81" w:rsidRPr="00D53C81" w:rsidRDefault="00D53C81" w:rsidP="00D53C81">
    <w:pPr>
      <w:pStyle w:val="Header"/>
      <w:rPr>
        <w:sz w:val="12"/>
        <w:szCs w:val="12"/>
      </w:rPr>
    </w:pPr>
    <w:bookmarkStart w:id="0" w:name="_GoBack"/>
    <w:bookmarkEnd w:id="0"/>
  </w:p>
  <w:p w14:paraId="3573F17D" w14:textId="77777777" w:rsidR="00D53C81" w:rsidRDefault="00D53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E77C" w14:textId="77777777" w:rsidR="00167D58" w:rsidRDefault="00167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9F"/>
    <w:rsid w:val="00167D58"/>
    <w:rsid w:val="00647230"/>
    <w:rsid w:val="008327CA"/>
    <w:rsid w:val="00D53C81"/>
    <w:rsid w:val="00DD66BB"/>
    <w:rsid w:val="00F3329F"/>
    <w:rsid w:val="00F842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CBA0"/>
  <w15:chartTrackingRefBased/>
  <w15:docId w15:val="{26156E5F-F0C9-4CB9-AECA-27C65654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3C81"/>
    <w:rPr>
      <w:rFonts w:ascii="Calibri-Bold" w:hAnsi="Calibri-Bold" w:hint="default"/>
      <w:b/>
      <w:bCs/>
      <w:i w:val="0"/>
      <w:iCs w:val="0"/>
      <w:color w:val="000000"/>
      <w:sz w:val="22"/>
      <w:szCs w:val="22"/>
    </w:rPr>
  </w:style>
  <w:style w:type="character" w:customStyle="1" w:styleId="fontstyle21">
    <w:name w:val="fontstyle21"/>
    <w:basedOn w:val="DefaultParagraphFont"/>
    <w:rsid w:val="00D53C81"/>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D53C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3C81"/>
  </w:style>
  <w:style w:type="paragraph" w:styleId="Footer">
    <w:name w:val="footer"/>
    <w:basedOn w:val="Normal"/>
    <w:link w:val="FooterChar"/>
    <w:uiPriority w:val="99"/>
    <w:unhideWhenUsed/>
    <w:rsid w:val="00D53C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Vereecken</dc:creator>
  <cp:keywords/>
  <dc:description/>
  <cp:lastModifiedBy>Marleen Vereecken</cp:lastModifiedBy>
  <cp:revision>2</cp:revision>
  <cp:lastPrinted>2022-09-19T12:02:00Z</cp:lastPrinted>
  <dcterms:created xsi:type="dcterms:W3CDTF">2023-01-17T10:16:00Z</dcterms:created>
  <dcterms:modified xsi:type="dcterms:W3CDTF">2023-01-17T10:16:00Z</dcterms:modified>
</cp:coreProperties>
</file>