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83C8" w14:textId="77777777" w:rsidR="00513100" w:rsidRDefault="00513100" w:rsidP="00586549">
      <w:pPr>
        <w:jc w:val="both"/>
        <w:rPr>
          <w:b/>
          <w:sz w:val="24"/>
          <w:szCs w:val="24"/>
        </w:rPr>
      </w:pPr>
    </w:p>
    <w:p w14:paraId="21BC7320" w14:textId="77777777" w:rsidR="00513100" w:rsidRDefault="00513100" w:rsidP="00586549">
      <w:pPr>
        <w:jc w:val="both"/>
        <w:rPr>
          <w:b/>
          <w:sz w:val="24"/>
          <w:szCs w:val="24"/>
        </w:rPr>
      </w:pPr>
    </w:p>
    <w:p w14:paraId="2C9D2CCB" w14:textId="77777777" w:rsidR="00513100" w:rsidRDefault="00513100" w:rsidP="00586549">
      <w:pPr>
        <w:jc w:val="both"/>
        <w:rPr>
          <w:b/>
          <w:sz w:val="24"/>
          <w:szCs w:val="24"/>
        </w:rPr>
      </w:pPr>
    </w:p>
    <w:p w14:paraId="1637C19E" w14:textId="77777777" w:rsidR="00513100" w:rsidRDefault="00513100" w:rsidP="00586549">
      <w:pPr>
        <w:jc w:val="both"/>
        <w:rPr>
          <w:b/>
          <w:sz w:val="24"/>
          <w:szCs w:val="24"/>
        </w:rPr>
      </w:pPr>
    </w:p>
    <w:p w14:paraId="796F2824" w14:textId="77777777" w:rsidR="00513100" w:rsidRDefault="00513100" w:rsidP="006B2271">
      <w:pPr>
        <w:jc w:val="center"/>
        <w:rPr>
          <w:b/>
          <w:sz w:val="24"/>
          <w:szCs w:val="24"/>
        </w:rPr>
      </w:pPr>
    </w:p>
    <w:p w14:paraId="2CEDEEED" w14:textId="1A599328" w:rsidR="000574E4" w:rsidRPr="000574E4" w:rsidRDefault="000574E4" w:rsidP="006B2271">
      <w:pPr>
        <w:jc w:val="center"/>
        <w:rPr>
          <w:b/>
          <w:sz w:val="24"/>
          <w:szCs w:val="24"/>
        </w:rPr>
      </w:pPr>
      <w:r w:rsidRPr="000574E4">
        <w:rPr>
          <w:b/>
          <w:sz w:val="24"/>
          <w:szCs w:val="24"/>
        </w:rPr>
        <w:t>BIJZONDER ONDERZOEKSFONDS</w:t>
      </w:r>
    </w:p>
    <w:p w14:paraId="3EF3BC7C" w14:textId="000E2F99" w:rsidR="000574E4" w:rsidRPr="000574E4" w:rsidRDefault="000574E4" w:rsidP="006B2271">
      <w:pPr>
        <w:jc w:val="center"/>
        <w:rPr>
          <w:b/>
          <w:sz w:val="24"/>
          <w:szCs w:val="24"/>
        </w:rPr>
      </w:pPr>
      <w:r w:rsidRPr="000574E4">
        <w:rPr>
          <w:b/>
          <w:sz w:val="24"/>
          <w:szCs w:val="24"/>
        </w:rPr>
        <w:t xml:space="preserve">Oproep </w:t>
      </w:r>
      <w:r w:rsidR="00373F46">
        <w:rPr>
          <w:b/>
          <w:sz w:val="24"/>
          <w:szCs w:val="24"/>
        </w:rPr>
        <w:t>202</w:t>
      </w:r>
      <w:r w:rsidR="008875D8">
        <w:rPr>
          <w:b/>
          <w:sz w:val="24"/>
          <w:szCs w:val="24"/>
        </w:rPr>
        <w:t>3</w:t>
      </w:r>
    </w:p>
    <w:p w14:paraId="2792B857" w14:textId="3B44B2A2" w:rsidR="00FB5F66" w:rsidRDefault="000574E4" w:rsidP="006B2271">
      <w:pPr>
        <w:jc w:val="center"/>
        <w:rPr>
          <w:b/>
          <w:sz w:val="24"/>
          <w:szCs w:val="24"/>
        </w:rPr>
      </w:pPr>
      <w:r w:rsidRPr="000574E4">
        <w:rPr>
          <w:b/>
          <w:sz w:val="24"/>
          <w:szCs w:val="24"/>
        </w:rPr>
        <w:t>TWEE TOT VIERJARIG</w:t>
      </w:r>
      <w:r w:rsidR="00981A94">
        <w:rPr>
          <w:b/>
          <w:sz w:val="24"/>
          <w:szCs w:val="24"/>
        </w:rPr>
        <w:t>E</w:t>
      </w:r>
      <w:r w:rsidRPr="000574E4">
        <w:rPr>
          <w:b/>
          <w:sz w:val="24"/>
          <w:szCs w:val="24"/>
        </w:rPr>
        <w:t xml:space="preserve"> ONDERZOEKSPROJECT</w:t>
      </w:r>
      <w:r w:rsidR="00FA58F8">
        <w:rPr>
          <w:b/>
          <w:sz w:val="24"/>
          <w:szCs w:val="24"/>
        </w:rPr>
        <w:t>EN</w:t>
      </w:r>
      <w:r w:rsidR="00EF2C07">
        <w:rPr>
          <w:b/>
          <w:sz w:val="24"/>
          <w:szCs w:val="24"/>
        </w:rPr>
        <w:t xml:space="preserve">   </w:t>
      </w:r>
    </w:p>
    <w:p w14:paraId="42B6AC89" w14:textId="77777777" w:rsidR="000574E4" w:rsidRDefault="000574E4" w:rsidP="00586549">
      <w:pPr>
        <w:jc w:val="center"/>
      </w:pPr>
    </w:p>
    <w:p w14:paraId="7505CFD2" w14:textId="77777777" w:rsidR="000574E4" w:rsidRDefault="000574E4" w:rsidP="006B2271">
      <w:pPr>
        <w:pBdr>
          <w:top w:val="single" w:sz="4" w:space="1" w:color="auto"/>
          <w:bottom w:val="single" w:sz="4" w:space="1" w:color="auto"/>
        </w:pBdr>
        <w:jc w:val="center"/>
        <w:rPr>
          <w:rFonts w:cs="Arial"/>
          <w:b/>
          <w:sz w:val="24"/>
        </w:rPr>
      </w:pPr>
      <w:r w:rsidRPr="000574E4">
        <w:rPr>
          <w:rFonts w:cs="Arial"/>
          <w:b/>
          <w:sz w:val="24"/>
        </w:rPr>
        <w:t>Oproep en toelichting bij de aanvraag</w:t>
      </w:r>
    </w:p>
    <w:p w14:paraId="7B029323" w14:textId="77777777" w:rsidR="000574E4" w:rsidRDefault="000574E4" w:rsidP="006B2271">
      <w:pPr>
        <w:jc w:val="center"/>
        <w:rPr>
          <w:rFonts w:cs="Arial"/>
          <w:b/>
          <w:sz w:val="24"/>
        </w:rPr>
      </w:pPr>
    </w:p>
    <w:p w14:paraId="2CD39CA1" w14:textId="0AEEAC82" w:rsidR="000574E4" w:rsidRDefault="000574E4" w:rsidP="00586549">
      <w:pPr>
        <w:jc w:val="both"/>
      </w:pPr>
      <w:r>
        <w:t xml:space="preserve">Jaarlijks kent de Vlaamse Overheid financiële middelen voor onderzoek toe aan de Universiteit Gent (ter uitvoering van het Besluit van de Vlaamse regering van </w:t>
      </w:r>
      <w:r w:rsidR="00233A3B">
        <w:t>3 mei 2019</w:t>
      </w:r>
      <w:r>
        <w:t>. In overeenstemming met voornoemd besluit, heeft de Universiteit Gent een reglement opgesteld met betrekking tot het beheer van de gelden van het Bijzonder Onderzoeksfonds (BOF).  Jaarlijks wordt door de Onderzoeksraad een uitnodiging voor het indienen van voorstellen uitgeschreven voor de verschillende initiatieven.</w:t>
      </w:r>
    </w:p>
    <w:p w14:paraId="4D2C8A27" w14:textId="77777777" w:rsidR="000574E4" w:rsidRDefault="000574E4" w:rsidP="00586549">
      <w:pPr>
        <w:jc w:val="both"/>
      </w:pPr>
    </w:p>
    <w:p w14:paraId="13EFD279" w14:textId="77777777" w:rsidR="00EE0274" w:rsidRDefault="00EE0274" w:rsidP="00E85788">
      <w:pPr>
        <w:jc w:val="both"/>
        <w:rPr>
          <w:b/>
        </w:rPr>
      </w:pPr>
    </w:p>
    <w:p w14:paraId="29EFA1F0" w14:textId="746BA658" w:rsidR="000574E4" w:rsidRDefault="00EE0274" w:rsidP="006B2271">
      <w:pPr>
        <w:jc w:val="center"/>
        <w:rPr>
          <w:b/>
        </w:rPr>
      </w:pPr>
      <w:r w:rsidRPr="00EE715E">
        <w:rPr>
          <w:b/>
        </w:rPr>
        <w:t>ONDERZOEKSPROJECTEN MET EEN LOOPTIJD VAN TWEE TOT VIER JAAR</w:t>
      </w:r>
    </w:p>
    <w:p w14:paraId="6D6709EF" w14:textId="77777777" w:rsidR="00EE0274" w:rsidRPr="00EE715E" w:rsidRDefault="00EE0274" w:rsidP="006B2271">
      <w:pPr>
        <w:jc w:val="center"/>
        <w:rPr>
          <w:b/>
        </w:rPr>
      </w:pPr>
    </w:p>
    <w:p w14:paraId="69244F00" w14:textId="5B6EA7EF" w:rsidR="000574E4" w:rsidRDefault="00B85541" w:rsidP="006B2271">
      <w:pPr>
        <w:jc w:val="center"/>
        <w:rPr>
          <w:b/>
        </w:rPr>
      </w:pPr>
      <w:r>
        <w:rPr>
          <w:b/>
        </w:rPr>
        <w:t xml:space="preserve">te starten vanaf 1 oktober </w:t>
      </w:r>
      <w:r w:rsidR="00373F46">
        <w:rPr>
          <w:b/>
        </w:rPr>
        <w:t>202</w:t>
      </w:r>
      <w:r w:rsidR="008875D8">
        <w:rPr>
          <w:b/>
        </w:rPr>
        <w:t>3</w:t>
      </w:r>
    </w:p>
    <w:p w14:paraId="646A1531" w14:textId="77777777" w:rsidR="00EE0274" w:rsidRPr="00EE715E" w:rsidRDefault="00EE0274" w:rsidP="006B2271">
      <w:pPr>
        <w:jc w:val="center"/>
        <w:rPr>
          <w:b/>
        </w:rPr>
      </w:pPr>
    </w:p>
    <w:p w14:paraId="24BD5BF3" w14:textId="6AC0184E" w:rsidR="000574E4" w:rsidRDefault="000574E4" w:rsidP="006B2271">
      <w:pPr>
        <w:jc w:val="center"/>
      </w:pPr>
      <w:r w:rsidRPr="00EE715E">
        <w:rPr>
          <w:b/>
        </w:rPr>
        <w:t xml:space="preserve">De uiterste </w:t>
      </w:r>
      <w:r w:rsidR="00EE0274" w:rsidRPr="00EE715E">
        <w:rPr>
          <w:b/>
        </w:rPr>
        <w:t xml:space="preserve">INDIENDATUM </w:t>
      </w:r>
      <w:r w:rsidRPr="00EE715E">
        <w:rPr>
          <w:b/>
        </w:rPr>
        <w:t>is</w:t>
      </w:r>
      <w:r w:rsidR="00EE0274">
        <w:rPr>
          <w:b/>
        </w:rPr>
        <w:t xml:space="preserve"> </w:t>
      </w:r>
      <w:r w:rsidR="008875D8">
        <w:rPr>
          <w:b/>
        </w:rPr>
        <w:t>7</w:t>
      </w:r>
      <w:r w:rsidR="007418D4">
        <w:rPr>
          <w:b/>
        </w:rPr>
        <w:t xml:space="preserve"> maart 20</w:t>
      </w:r>
      <w:r w:rsidR="00373F46">
        <w:rPr>
          <w:b/>
        </w:rPr>
        <w:t>2</w:t>
      </w:r>
      <w:r w:rsidR="008875D8">
        <w:rPr>
          <w:b/>
        </w:rPr>
        <w:t>3</w:t>
      </w:r>
      <w:r w:rsidRPr="00EE715E">
        <w:rPr>
          <w:b/>
        </w:rPr>
        <w:t xml:space="preserve"> om </w:t>
      </w:r>
      <w:r w:rsidR="008875D8">
        <w:rPr>
          <w:b/>
        </w:rPr>
        <w:t>17</w:t>
      </w:r>
      <w:r w:rsidRPr="00EE715E">
        <w:rPr>
          <w:b/>
        </w:rPr>
        <w:t>:</w:t>
      </w:r>
      <w:r w:rsidR="008875D8">
        <w:rPr>
          <w:b/>
        </w:rPr>
        <w:t>00</w:t>
      </w:r>
    </w:p>
    <w:p w14:paraId="0F7D4C60" w14:textId="77777777" w:rsidR="000574E4" w:rsidRPr="000574E4" w:rsidRDefault="000574E4" w:rsidP="00586549">
      <w:pPr>
        <w:pBdr>
          <w:bottom w:val="single" w:sz="4" w:space="1" w:color="auto"/>
        </w:pBdr>
        <w:jc w:val="both"/>
      </w:pPr>
    </w:p>
    <w:p w14:paraId="54E7C335" w14:textId="77777777" w:rsidR="000574E4" w:rsidRDefault="000574E4" w:rsidP="00586549">
      <w:pPr>
        <w:jc w:val="both"/>
        <w:sectPr w:rsidR="000574E4" w:rsidSect="008C29A0">
          <w:headerReference w:type="default" r:id="rId8"/>
          <w:footerReference w:type="even" r:id="rId9"/>
          <w:footerReference w:type="default" r:id="rId10"/>
          <w:pgSz w:w="11906" w:h="16838"/>
          <w:pgMar w:top="1134" w:right="851" w:bottom="1219" w:left="851" w:header="708" w:footer="1387" w:gutter="0"/>
          <w:cols w:space="708"/>
          <w:docGrid w:linePitch="360"/>
        </w:sectPr>
      </w:pPr>
    </w:p>
    <w:p w14:paraId="5A38BB44" w14:textId="77777777" w:rsidR="002735C7" w:rsidRPr="000574E4" w:rsidRDefault="000574E4" w:rsidP="00586549">
      <w:pPr>
        <w:jc w:val="both"/>
        <w:rPr>
          <w:b/>
          <w:u w:val="single"/>
        </w:rPr>
      </w:pPr>
      <w:r w:rsidRPr="000574E4">
        <w:rPr>
          <w:b/>
          <w:u w:val="single"/>
        </w:rPr>
        <w:lastRenderedPageBreak/>
        <w:t>Begripsomschrijving en voorwaarden:</w:t>
      </w:r>
    </w:p>
    <w:p w14:paraId="4D7518F0" w14:textId="3515E742" w:rsidR="000574E4" w:rsidRDefault="000574E4" w:rsidP="00586549">
      <w:pPr>
        <w:jc w:val="both"/>
      </w:pPr>
      <w:r>
        <w:t xml:space="preserve">De kredieten voor twee- tot vierjarige </w:t>
      </w:r>
      <w:r w:rsidR="00C807A2">
        <w:t>o</w:t>
      </w:r>
      <w:r w:rsidR="00C3606E">
        <w:t>nderzoeks</w:t>
      </w:r>
      <w:r>
        <w:t xml:space="preserve">projecten </w:t>
      </w:r>
      <w:r w:rsidR="00FA58F8">
        <w:t xml:space="preserve">kunnen vrij </w:t>
      </w:r>
      <w:r>
        <w:t xml:space="preserve">worden aangewend voor personeel, werking of uitrusting. </w:t>
      </w:r>
      <w:r w:rsidR="00B62F47">
        <w:t>Deze projecten starten vanaf 1 oktober 2023</w:t>
      </w:r>
      <w:r w:rsidR="00FA58F8">
        <w:t xml:space="preserve"> en hebben een </w:t>
      </w:r>
      <w:r>
        <w:t xml:space="preserve">looptijd van </w:t>
      </w:r>
      <w:r w:rsidR="00C3606E">
        <w:t xml:space="preserve">2 tot </w:t>
      </w:r>
      <w:r>
        <w:t xml:space="preserve">4 jaar. Het gevraagde budget bedraagt </w:t>
      </w:r>
      <w:r w:rsidRPr="00783A06">
        <w:t>maximum €</w:t>
      </w:r>
      <w:r w:rsidR="00783A06" w:rsidRPr="00783A06">
        <w:t>220.000</w:t>
      </w:r>
      <w:r w:rsidRPr="00783A06">
        <w:t>.</w:t>
      </w:r>
      <w:r>
        <w:t xml:space="preserve"> </w:t>
      </w:r>
    </w:p>
    <w:p w14:paraId="204A84FC" w14:textId="2BA76B3B" w:rsidR="000574E4" w:rsidRDefault="000574E4" w:rsidP="00586549">
      <w:pPr>
        <w:jc w:val="both"/>
      </w:pPr>
      <w:r w:rsidRPr="00F7510D">
        <w:rPr>
          <w:b/>
        </w:rPr>
        <w:t>De oproep is toegankelijk voor</w:t>
      </w:r>
      <w:r>
        <w:t xml:space="preserve"> promotoren die in </w:t>
      </w:r>
      <w:r w:rsidR="001B5498">
        <w:t>20</w:t>
      </w:r>
      <w:r w:rsidR="008875D8">
        <w:t>21</w:t>
      </w:r>
      <w:r w:rsidR="001B5498">
        <w:t xml:space="preserve"> en/of 202</w:t>
      </w:r>
      <w:r w:rsidR="008875D8">
        <w:t>2</w:t>
      </w:r>
      <w:r>
        <w:t xml:space="preserve"> als promotor-woordvoerder een </w:t>
      </w:r>
      <w:r w:rsidR="00827B56">
        <w:t>junior en</w:t>
      </w:r>
      <w:r w:rsidR="00B67C34">
        <w:t>/ of</w:t>
      </w:r>
      <w:r w:rsidR="00827B56">
        <w:t xml:space="preserve"> senior </w:t>
      </w:r>
      <w:r>
        <w:t>FWO-onderzoeksproject</w:t>
      </w:r>
      <w:r w:rsidR="00811F93">
        <w:rPr>
          <w:rStyle w:val="Voetnootmarkering"/>
        </w:rPr>
        <w:footnoteReference w:id="2"/>
      </w:r>
      <w:r>
        <w:t xml:space="preserve"> hebben aangevraagd.</w:t>
      </w:r>
      <w:r w:rsidR="00911379">
        <w:t xml:space="preserve"> Ook projecten met een Lead Agency Procedure komen in aanmerking. </w:t>
      </w:r>
      <w:r w:rsidR="00911379">
        <w:rPr>
          <w:rStyle w:val="Voetnootmarkering"/>
        </w:rPr>
        <w:footnoteReference w:id="3"/>
      </w:r>
    </w:p>
    <w:p w14:paraId="65DC6A32" w14:textId="13801A67" w:rsidR="000574E4" w:rsidRDefault="000574E4" w:rsidP="002970D2">
      <w:pPr>
        <w:pStyle w:val="Lijstalinea"/>
        <w:numPr>
          <w:ilvl w:val="0"/>
          <w:numId w:val="48"/>
        </w:numPr>
        <w:pBdr>
          <w:top w:val="single" w:sz="4" w:space="1" w:color="auto"/>
          <w:left w:val="single" w:sz="4" w:space="4" w:color="auto"/>
          <w:bottom w:val="single" w:sz="4" w:space="1" w:color="auto"/>
          <w:right w:val="single" w:sz="4" w:space="4" w:color="auto"/>
        </w:pBdr>
        <w:jc w:val="both"/>
      </w:pPr>
      <w:r>
        <w:t xml:space="preserve">Het </w:t>
      </w:r>
      <w:r w:rsidRPr="000574E4">
        <w:rPr>
          <w:b/>
        </w:rPr>
        <w:t>resultaat van de FWO-aanvraag</w:t>
      </w:r>
      <w:r>
        <w:t xml:space="preserve"> heeft geen invloed op de beoordeling van de BOF-aanvraag. Dit impliceert dat promotor-woordvoerders van zowel toegekende als van niet-toegekende FWO-projectaanvragen een BOF twee- tot vierjarig </w:t>
      </w:r>
      <w:r w:rsidR="00415669">
        <w:t>onderzoeks</w:t>
      </w:r>
      <w:r>
        <w:t xml:space="preserve">project kunnen verwerven. </w:t>
      </w:r>
    </w:p>
    <w:p w14:paraId="53E2F846" w14:textId="436D0BF6" w:rsidR="000574E4" w:rsidRDefault="006C354E" w:rsidP="00652F3B">
      <w:pPr>
        <w:pStyle w:val="Lijstalinea"/>
        <w:numPr>
          <w:ilvl w:val="0"/>
          <w:numId w:val="48"/>
        </w:numPr>
        <w:pBdr>
          <w:top w:val="single" w:sz="4" w:space="1" w:color="auto"/>
          <w:left w:val="single" w:sz="4" w:space="4" w:color="auto"/>
          <w:bottom w:val="single" w:sz="4" w:space="1" w:color="auto"/>
          <w:right w:val="single" w:sz="4" w:space="4" w:color="auto"/>
        </w:pBdr>
        <w:jc w:val="both"/>
      </w:pPr>
      <w:r>
        <w:t>I</w:t>
      </w:r>
      <w:r w:rsidR="000574E4">
        <w:t xml:space="preserve">ndien het FWO de aanvraag omwille van een </w:t>
      </w:r>
      <w:r w:rsidR="000574E4" w:rsidRPr="000574E4">
        <w:rPr>
          <w:b/>
        </w:rPr>
        <w:t>belangenconflict rond referenten</w:t>
      </w:r>
      <w:r w:rsidR="000574E4">
        <w:t xml:space="preserve"> onontvankelijk verklaard heeft, kan dit toch nog dienen als instapticket voor de aanvraag van een BOF-project.</w:t>
      </w:r>
    </w:p>
    <w:p w14:paraId="455B75CA" w14:textId="5BEACA8E" w:rsidR="000574E4" w:rsidRDefault="008875D8" w:rsidP="00652F3B">
      <w:pPr>
        <w:pStyle w:val="Lijstalinea"/>
        <w:numPr>
          <w:ilvl w:val="0"/>
          <w:numId w:val="48"/>
        </w:numPr>
        <w:pBdr>
          <w:top w:val="single" w:sz="4" w:space="1" w:color="auto"/>
          <w:left w:val="single" w:sz="4" w:space="4" w:color="auto"/>
          <w:bottom w:val="single" w:sz="4" w:space="1" w:color="auto"/>
          <w:right w:val="single" w:sz="4" w:space="4" w:color="auto"/>
        </w:pBdr>
        <w:jc w:val="both"/>
      </w:pPr>
      <w:r w:rsidRPr="008875D8">
        <w:t xml:space="preserve">Er mag </w:t>
      </w:r>
      <w:r w:rsidR="00FA58F8">
        <w:t xml:space="preserve">bij het BOF </w:t>
      </w:r>
      <w:r w:rsidRPr="008875D8">
        <w:rPr>
          <w:b/>
        </w:rPr>
        <w:t>eenzelfde</w:t>
      </w:r>
      <w:r w:rsidRPr="008875D8">
        <w:t xml:space="preserve"> of een </w:t>
      </w:r>
      <w:r w:rsidRPr="008875D8">
        <w:rPr>
          <w:b/>
        </w:rPr>
        <w:t>ander onderzoeksplan</w:t>
      </w:r>
      <w:r w:rsidRPr="008875D8">
        <w:t xml:space="preserve"> worden ingediend als de </w:t>
      </w:r>
      <w:r w:rsidRPr="008875D8">
        <w:rPr>
          <w:b/>
        </w:rPr>
        <w:t>FWO aanvraag</w:t>
      </w:r>
      <w:r>
        <w:t xml:space="preserve">. </w:t>
      </w:r>
      <w:r w:rsidR="000574E4">
        <w:t xml:space="preserve">Eenzelfde onderzoeksplan kan </w:t>
      </w:r>
      <w:r>
        <w:t xml:space="preserve">echter </w:t>
      </w:r>
      <w:r w:rsidR="000574E4">
        <w:t xml:space="preserve">niet gefinancierd worden door zowel het FWO als het </w:t>
      </w:r>
      <w:r w:rsidR="00FA58F8">
        <w:t xml:space="preserve">BOF </w:t>
      </w:r>
      <w:r w:rsidR="000574E4">
        <w:t xml:space="preserve">tenzij het </w:t>
      </w:r>
      <w:r w:rsidR="000574E4" w:rsidRPr="008875D8">
        <w:rPr>
          <w:b/>
        </w:rPr>
        <w:t>FWO slechts gedeeltelijk financiert</w:t>
      </w:r>
      <w:r w:rsidR="000574E4">
        <w:t xml:space="preserve">. Dan kan dit wel aanvullend gefinancierd worden door het BOF. </w:t>
      </w:r>
    </w:p>
    <w:p w14:paraId="0B47628E" w14:textId="59698692" w:rsidR="00C30BBE" w:rsidRDefault="00C30BBE" w:rsidP="00652F3B">
      <w:pPr>
        <w:pStyle w:val="Lijstalinea"/>
        <w:numPr>
          <w:ilvl w:val="0"/>
          <w:numId w:val="48"/>
        </w:numPr>
        <w:pBdr>
          <w:top w:val="single" w:sz="4" w:space="1" w:color="auto"/>
          <w:left w:val="single" w:sz="4" w:space="4" w:color="auto"/>
          <w:bottom w:val="single" w:sz="4" w:space="1" w:color="auto"/>
          <w:right w:val="single" w:sz="4" w:space="4" w:color="auto"/>
        </w:pBdr>
        <w:jc w:val="both"/>
      </w:pPr>
      <w:r>
        <w:t xml:space="preserve">Indien een </w:t>
      </w:r>
      <w:r w:rsidRPr="003960D8">
        <w:rPr>
          <w:b/>
        </w:rPr>
        <w:t xml:space="preserve">parallelle aanvraag </w:t>
      </w:r>
      <w:r w:rsidR="00233A3B" w:rsidRPr="003960D8">
        <w:rPr>
          <w:b/>
        </w:rPr>
        <w:t xml:space="preserve">(FWO of ander financieringskanaal) </w:t>
      </w:r>
      <w:r w:rsidRPr="003960D8">
        <w:rPr>
          <w:b/>
        </w:rPr>
        <w:t xml:space="preserve">lopende is voor eenzelfde </w:t>
      </w:r>
      <w:r w:rsidR="00FE528B" w:rsidRPr="003960D8">
        <w:rPr>
          <w:b/>
        </w:rPr>
        <w:t>onderzoeksplan</w:t>
      </w:r>
      <w:r w:rsidR="00FE528B">
        <w:t xml:space="preserve"> dan kan het BOF-project – indien dit wordt toegekend </w:t>
      </w:r>
      <w:r w:rsidR="00FA2833">
        <w:t xml:space="preserve">– </w:t>
      </w:r>
      <w:r w:rsidR="00FE528B">
        <w:t xml:space="preserve">pas starten </w:t>
      </w:r>
      <w:r w:rsidR="00FE528B" w:rsidRPr="00586549">
        <w:rPr>
          <w:i/>
        </w:rPr>
        <w:t>nadat</w:t>
      </w:r>
      <w:r w:rsidR="00FE528B">
        <w:t xml:space="preserve"> het resultaat van de parallelle aanvraag bekend is. </w:t>
      </w:r>
      <w:r w:rsidR="004E230A">
        <w:t xml:space="preserve">Indien de parallelle aanvraag wordt gehonoreerd dan komt de BOF-financiering </w:t>
      </w:r>
      <w:r w:rsidR="00FA2833">
        <w:t xml:space="preserve">geheel of gedeeltelijk </w:t>
      </w:r>
      <w:r w:rsidR="004E230A">
        <w:t>te vervallen.</w:t>
      </w:r>
      <w:r w:rsidR="00FA2833">
        <w:t xml:space="preserve"> Indien het resultaat van de parallelle aanvraag pas bekend is na 1 januari 202</w:t>
      </w:r>
      <w:r w:rsidR="00FA58F8">
        <w:t>4</w:t>
      </w:r>
      <w:r w:rsidR="00FA2833">
        <w:t xml:space="preserve"> dan vervalt deze regel.</w:t>
      </w:r>
    </w:p>
    <w:p w14:paraId="60C2907C" w14:textId="20D77CDC" w:rsidR="000574E4" w:rsidRDefault="000574E4" w:rsidP="00652F3B">
      <w:pPr>
        <w:pStyle w:val="Lijstalinea"/>
        <w:numPr>
          <w:ilvl w:val="0"/>
          <w:numId w:val="48"/>
        </w:numPr>
        <w:pBdr>
          <w:top w:val="single" w:sz="4" w:space="1" w:color="auto"/>
          <w:left w:val="single" w:sz="4" w:space="4" w:color="auto"/>
          <w:bottom w:val="single" w:sz="4" w:space="1" w:color="auto"/>
          <w:right w:val="single" w:sz="4" w:space="4" w:color="auto"/>
        </w:pBdr>
        <w:jc w:val="both"/>
      </w:pPr>
      <w:r w:rsidRPr="000574E4">
        <w:rPr>
          <w:b/>
        </w:rPr>
        <w:t xml:space="preserve">Een promotor mag slechts </w:t>
      </w:r>
      <w:r w:rsidR="00117F3E">
        <w:rPr>
          <w:b/>
        </w:rPr>
        <w:t>1</w:t>
      </w:r>
      <w:r w:rsidRPr="000574E4">
        <w:rPr>
          <w:b/>
        </w:rPr>
        <w:t xml:space="preserve"> enkele BOF-projectaanvraag indienen</w:t>
      </w:r>
      <w:r>
        <w:t xml:space="preserve">. Ook indien men promotor was van meerdere FWO-aanvragen, wordt slechts </w:t>
      </w:r>
      <w:r w:rsidR="00B54416">
        <w:t>1</w:t>
      </w:r>
      <w:r>
        <w:t xml:space="preserve"> enkele BOF-projectaanvraag toegestaan. </w:t>
      </w:r>
    </w:p>
    <w:p w14:paraId="232DD78A" w14:textId="77777777" w:rsidR="000574E4" w:rsidRDefault="000574E4" w:rsidP="00586549">
      <w:pPr>
        <w:jc w:val="both"/>
      </w:pPr>
    </w:p>
    <w:p w14:paraId="30B29197" w14:textId="77777777" w:rsidR="000574E4" w:rsidRDefault="000574E4" w:rsidP="00586549">
      <w:pPr>
        <w:jc w:val="both"/>
      </w:pPr>
      <w:r w:rsidRPr="00F7510D">
        <w:rPr>
          <w:b/>
        </w:rPr>
        <w:t xml:space="preserve">De oproep is </w:t>
      </w:r>
      <w:r w:rsidRPr="005334B8">
        <w:rPr>
          <w:b/>
          <w:u w:val="single"/>
        </w:rPr>
        <w:t>niet</w:t>
      </w:r>
      <w:r w:rsidRPr="00F7510D">
        <w:rPr>
          <w:b/>
        </w:rPr>
        <w:t xml:space="preserve"> toegankelijk voor houders van significante BOF-financiering</w:t>
      </w:r>
      <w:r w:rsidRPr="000574E4">
        <w:t>, met name:</w:t>
      </w:r>
    </w:p>
    <w:p w14:paraId="09B10A6A" w14:textId="77777777" w:rsidR="00817BC2" w:rsidRDefault="000574E4" w:rsidP="00652F3B">
      <w:pPr>
        <w:pStyle w:val="Lijstalinea"/>
        <w:numPr>
          <w:ilvl w:val="0"/>
          <w:numId w:val="49"/>
        </w:numPr>
        <w:spacing w:after="0" w:line="360" w:lineRule="auto"/>
        <w:ind w:left="714" w:hanging="357"/>
        <w:jc w:val="both"/>
      </w:pPr>
      <w:r>
        <w:t xml:space="preserve">Houders van </w:t>
      </w:r>
      <w:proofErr w:type="spellStart"/>
      <w:r w:rsidRPr="00652F3B">
        <w:rPr>
          <w:b/>
        </w:rPr>
        <w:t>Methusalem</w:t>
      </w:r>
      <w:proofErr w:type="spellEnd"/>
      <w:r w:rsidRPr="00652F3B">
        <w:rPr>
          <w:b/>
        </w:rPr>
        <w:t>-financiering</w:t>
      </w:r>
    </w:p>
    <w:p w14:paraId="795F60BE" w14:textId="369495DD" w:rsidR="000574E4" w:rsidRDefault="000574E4" w:rsidP="00652F3B">
      <w:pPr>
        <w:pStyle w:val="Lijstalinea"/>
        <w:numPr>
          <w:ilvl w:val="0"/>
          <w:numId w:val="49"/>
        </w:numPr>
        <w:spacing w:after="0" w:line="360" w:lineRule="auto"/>
        <w:ind w:left="714" w:hanging="357"/>
        <w:jc w:val="both"/>
      </w:pPr>
      <w:r>
        <w:t xml:space="preserve">Hoofdpromotoren en promotoren van </w:t>
      </w:r>
      <w:r w:rsidRPr="002970D2">
        <w:rPr>
          <w:b/>
        </w:rPr>
        <w:t>GOA-project</w:t>
      </w:r>
      <w:r w:rsidR="00817BC2" w:rsidRPr="002970D2">
        <w:rPr>
          <w:b/>
        </w:rPr>
        <w:t>en</w:t>
      </w:r>
      <w:r w:rsidR="00817BC2">
        <w:t xml:space="preserve"> met einddatum na 31 december</w:t>
      </w:r>
      <w:r>
        <w:t xml:space="preserve"> </w:t>
      </w:r>
      <w:r w:rsidR="001B5498">
        <w:t>202</w:t>
      </w:r>
      <w:r w:rsidR="00675A6E">
        <w:t>4</w:t>
      </w:r>
      <w:r w:rsidR="001B5498">
        <w:t xml:space="preserve"> </w:t>
      </w:r>
      <w:r>
        <w:t xml:space="preserve">komen niet in aanmerking om een project aan te vragen. </w:t>
      </w:r>
    </w:p>
    <w:p w14:paraId="5B0F436C" w14:textId="76F4D43F" w:rsidR="000574E4" w:rsidRDefault="000574E4" w:rsidP="00652F3B">
      <w:pPr>
        <w:pStyle w:val="Lijstalinea"/>
        <w:numPr>
          <w:ilvl w:val="0"/>
          <w:numId w:val="49"/>
        </w:numPr>
        <w:spacing w:after="0" w:line="360" w:lineRule="auto"/>
        <w:ind w:left="714" w:hanging="357"/>
        <w:jc w:val="both"/>
      </w:pPr>
      <w:r>
        <w:t xml:space="preserve">Promotoren van een </w:t>
      </w:r>
      <w:r w:rsidRPr="002970D2">
        <w:rPr>
          <w:b/>
        </w:rPr>
        <w:t>BOF Interdisciplinair Onderzoeksproject</w:t>
      </w:r>
      <w:r>
        <w:t xml:space="preserve"> dat toegekend werd in </w:t>
      </w:r>
      <w:r w:rsidR="001B5498">
        <w:t>202</w:t>
      </w:r>
      <w:r w:rsidR="00675A6E">
        <w:t>2</w:t>
      </w:r>
      <w:r w:rsidR="001B5498">
        <w:t xml:space="preserve"> </w:t>
      </w:r>
      <w:r>
        <w:t xml:space="preserve">(startdatum 1 oktober </w:t>
      </w:r>
      <w:r w:rsidR="000E6AE5">
        <w:t>20</w:t>
      </w:r>
      <w:r w:rsidR="001B5498">
        <w:t>2</w:t>
      </w:r>
      <w:r w:rsidR="00675A6E">
        <w:t>2</w:t>
      </w:r>
      <w:r>
        <w:t xml:space="preserve">) komen niet in aanmerking om een project aan te vragen. </w:t>
      </w:r>
    </w:p>
    <w:p w14:paraId="739A5D60" w14:textId="19A68325" w:rsidR="000574E4" w:rsidRDefault="000574E4" w:rsidP="00652F3B">
      <w:pPr>
        <w:pStyle w:val="Lijstalinea"/>
        <w:numPr>
          <w:ilvl w:val="0"/>
          <w:numId w:val="49"/>
        </w:numPr>
        <w:spacing w:after="0" w:line="360" w:lineRule="auto"/>
        <w:ind w:left="714" w:hanging="357"/>
        <w:jc w:val="both"/>
      </w:pPr>
      <w:r>
        <w:t xml:space="preserve">Promotoren van een </w:t>
      </w:r>
      <w:r w:rsidRPr="002970D2">
        <w:rPr>
          <w:b/>
        </w:rPr>
        <w:t>vierjarig BOF onderzoeksproject</w:t>
      </w:r>
      <w:r w:rsidR="00233A3B">
        <w:t xml:space="preserve"> </w:t>
      </w:r>
      <w:r w:rsidR="009F56B3">
        <w:t xml:space="preserve">toegekend </w:t>
      </w:r>
      <w:r w:rsidR="00233A3B">
        <w:t>in het kader van de oproep 2-4 jarige projecten</w:t>
      </w:r>
      <w:r>
        <w:t xml:space="preserve"> in </w:t>
      </w:r>
      <w:r w:rsidR="000E6AE5">
        <w:t>20</w:t>
      </w:r>
      <w:r w:rsidR="00675A6E">
        <w:t>21</w:t>
      </w:r>
      <w:r w:rsidR="00E700DE">
        <w:t xml:space="preserve"> (startdatum 1 oktober</w:t>
      </w:r>
      <w:r>
        <w:t xml:space="preserve"> </w:t>
      </w:r>
      <w:r w:rsidR="000E6AE5">
        <w:t>20</w:t>
      </w:r>
      <w:r w:rsidR="00675A6E">
        <w:t>21</w:t>
      </w:r>
      <w:r>
        <w:t>) komen niet in aanmerking om een 2-4 jarig project aan te vragen.</w:t>
      </w:r>
    </w:p>
    <w:p w14:paraId="03FD0F3C" w14:textId="77777777" w:rsidR="000574E4" w:rsidRDefault="000574E4" w:rsidP="00586549">
      <w:pPr>
        <w:jc w:val="both"/>
      </w:pPr>
    </w:p>
    <w:p w14:paraId="1E3E1EE1" w14:textId="77777777" w:rsidR="00811F93" w:rsidRPr="00811F93" w:rsidRDefault="00811F93" w:rsidP="00586549">
      <w:pPr>
        <w:jc w:val="both"/>
        <w:rPr>
          <w:b/>
          <w:u w:val="single"/>
        </w:rPr>
      </w:pPr>
      <w:r w:rsidRPr="00811F93">
        <w:rPr>
          <w:b/>
          <w:u w:val="single"/>
        </w:rPr>
        <w:t>Taal</w:t>
      </w:r>
    </w:p>
    <w:p w14:paraId="6969C0A3" w14:textId="594A5DEA" w:rsidR="00267249" w:rsidRDefault="00811F93" w:rsidP="00586549">
      <w:pPr>
        <w:jc w:val="both"/>
      </w:pPr>
      <w:r w:rsidRPr="00811F93">
        <w:t>De voorstellen voor twee- tot vierjarige onderzoeksprojecten worden in het Nederlands of Engels ingediend.</w:t>
      </w:r>
    </w:p>
    <w:p w14:paraId="1501B739" w14:textId="77777777" w:rsidR="00B74509" w:rsidRPr="00267249" w:rsidRDefault="00B74509" w:rsidP="00586549">
      <w:pPr>
        <w:jc w:val="both"/>
      </w:pPr>
    </w:p>
    <w:p w14:paraId="1058208C" w14:textId="7DDEB7AE" w:rsidR="000E6AE5" w:rsidRPr="00B74509" w:rsidRDefault="00EE0274" w:rsidP="00E85788">
      <w:pPr>
        <w:jc w:val="both"/>
        <w:rPr>
          <w:b/>
          <w:u w:val="single"/>
        </w:rPr>
      </w:pPr>
      <w:r>
        <w:rPr>
          <w:b/>
          <w:u w:val="single"/>
        </w:rPr>
        <w:t>Indiening</w:t>
      </w:r>
    </w:p>
    <w:p w14:paraId="763CC152" w14:textId="6B50AA20" w:rsidR="00EE0274" w:rsidRDefault="00EE0274" w:rsidP="00B74509">
      <w:pPr>
        <w:pStyle w:val="Lijstalinea"/>
        <w:numPr>
          <w:ilvl w:val="0"/>
          <w:numId w:val="6"/>
        </w:numPr>
        <w:jc w:val="both"/>
      </w:pPr>
      <w:r>
        <w:t>De projectvoorstellen moeten worden ingediend via de online GIS</w:t>
      </w:r>
      <w:r w:rsidR="002954C1">
        <w:t>M</w:t>
      </w:r>
      <w:r>
        <w:t xml:space="preserve">O-aanvraagmodule. Extra toelichting over het gebruik van GISMO </w:t>
      </w:r>
      <w:r w:rsidR="00FA58F8">
        <w:t xml:space="preserve">is beschikbaar </w:t>
      </w:r>
      <w:r w:rsidR="00406B1F">
        <w:t>op de UGent website</w:t>
      </w:r>
      <w:r>
        <w:t xml:space="preserve">: </w:t>
      </w:r>
      <w:hyperlink r:id="rId11" w:history="1">
        <w:r w:rsidRPr="005323CB">
          <w:rPr>
            <w:rStyle w:val="Hyperlink"/>
          </w:rPr>
          <w:t>https://onderzoektips.ugent.be/nl/tips/00001917/</w:t>
        </w:r>
      </w:hyperlink>
      <w:r w:rsidRPr="00EE0274">
        <w:t xml:space="preserve"> </w:t>
      </w:r>
    </w:p>
    <w:p w14:paraId="42057680" w14:textId="77777777" w:rsidR="00EE0274" w:rsidRDefault="00EE0274" w:rsidP="00E85788">
      <w:pPr>
        <w:pStyle w:val="Lijstalinea"/>
        <w:numPr>
          <w:ilvl w:val="0"/>
          <w:numId w:val="6"/>
        </w:numPr>
        <w:jc w:val="both"/>
      </w:pPr>
      <w:r>
        <w:t>Enkel de promotor (of diens proxy) kan definitief indienen.</w:t>
      </w:r>
    </w:p>
    <w:p w14:paraId="669FE284" w14:textId="77777777" w:rsidR="00EE0274" w:rsidRDefault="00EE0274" w:rsidP="00E85788">
      <w:pPr>
        <w:pStyle w:val="Lijstalinea"/>
        <w:numPr>
          <w:ilvl w:val="0"/>
          <w:numId w:val="6"/>
        </w:numPr>
        <w:jc w:val="both"/>
      </w:pPr>
      <w:r>
        <w:lastRenderedPageBreak/>
        <w:t xml:space="preserve">Er wordt na ontvangst een automatisch gegenereerde bevestigingsmail verstuurd.  </w:t>
      </w:r>
    </w:p>
    <w:p w14:paraId="1EC1CFE0" w14:textId="5BE3A088" w:rsidR="00EE0274" w:rsidRDefault="00EE0274" w:rsidP="00586549">
      <w:pPr>
        <w:pStyle w:val="Lijstalinea"/>
        <w:numPr>
          <w:ilvl w:val="0"/>
          <w:numId w:val="6"/>
        </w:numPr>
        <w:jc w:val="both"/>
      </w:pPr>
      <w:r>
        <w:t xml:space="preserve">De uiterste indiendatum is </w:t>
      </w:r>
      <w:r>
        <w:rPr>
          <w:b/>
        </w:rPr>
        <w:t>7 maart 2023 om</w:t>
      </w:r>
      <w:r w:rsidRPr="00B67972">
        <w:rPr>
          <w:b/>
        </w:rPr>
        <w:t xml:space="preserve"> </w:t>
      </w:r>
      <w:r>
        <w:rPr>
          <w:b/>
        </w:rPr>
        <w:t>17uur (Belgische tijd)</w:t>
      </w:r>
    </w:p>
    <w:p w14:paraId="0C5089C3" w14:textId="77777777" w:rsidR="00EE0274" w:rsidRDefault="00EE0274" w:rsidP="00E85788">
      <w:pPr>
        <w:pStyle w:val="Lijstalinea"/>
        <w:numPr>
          <w:ilvl w:val="0"/>
          <w:numId w:val="6"/>
        </w:numPr>
        <w:jc w:val="both"/>
      </w:pPr>
      <w:r>
        <w:t>De uiterste indiendatum wordt strikt nageleefd; laattijdige, onvolledige of foutief opgestelde aanvragen worden niet behandeld.</w:t>
      </w:r>
    </w:p>
    <w:p w14:paraId="08C1B8F6" w14:textId="4A90AE6A" w:rsidR="00EE0274" w:rsidRDefault="00EE0274" w:rsidP="00E85788">
      <w:pPr>
        <w:pStyle w:val="Lijstalinea"/>
        <w:numPr>
          <w:ilvl w:val="0"/>
          <w:numId w:val="6"/>
        </w:numPr>
        <w:jc w:val="both"/>
      </w:pPr>
      <w:r>
        <w:t>Een ondertekend exemplaar op papier hoeft niet meer worden ingediend. De aanvraag via GISMO volstaat.</w:t>
      </w:r>
    </w:p>
    <w:p w14:paraId="2AAC1591" w14:textId="77777777" w:rsidR="00FA58F8" w:rsidRDefault="00FA58F8" w:rsidP="00FA58F8">
      <w:pPr>
        <w:pStyle w:val="Lijstalinea"/>
      </w:pPr>
    </w:p>
    <w:p w14:paraId="050F0E75" w14:textId="5BD9E669" w:rsidR="002954C1" w:rsidRPr="00361D08" w:rsidRDefault="002954C1" w:rsidP="002954C1">
      <w:pPr>
        <w:pStyle w:val="Lijstalinea"/>
        <w:pBdr>
          <w:top w:val="single" w:sz="4" w:space="1" w:color="auto"/>
          <w:left w:val="single" w:sz="4" w:space="4" w:color="auto"/>
          <w:bottom w:val="single" w:sz="4" w:space="1" w:color="auto"/>
          <w:right w:val="single" w:sz="4" w:space="4" w:color="auto"/>
        </w:pBdr>
      </w:pPr>
      <w:r>
        <w:rPr>
          <w:b/>
          <w:lang w:val="en-US"/>
        </w:rPr>
        <w:t xml:space="preserve">OPGELET, </w:t>
      </w:r>
      <w:r w:rsidRPr="00B30CAF">
        <w:rPr>
          <w:b/>
          <w:lang w:val="en-US"/>
        </w:rPr>
        <w:t xml:space="preserve">WHAT YOU SEE IS NOT </w:t>
      </w:r>
      <w:r>
        <w:rPr>
          <w:b/>
          <w:lang w:val="en-US"/>
        </w:rPr>
        <w:t xml:space="preserve">(ALWAYS) </w:t>
      </w:r>
      <w:r w:rsidRPr="00B30CAF">
        <w:rPr>
          <w:b/>
          <w:lang w:val="en-US"/>
        </w:rPr>
        <w:t xml:space="preserve">WHAT YOU GET. </w:t>
      </w:r>
      <w:r w:rsidRPr="00B30CAF">
        <w:rPr>
          <w:b/>
        </w:rPr>
        <w:t>Wat</w:t>
      </w:r>
      <w:r>
        <w:rPr>
          <w:b/>
        </w:rPr>
        <w:t xml:space="preserve"> in de aanvraagmodule zichtbaar is kan vormelijk sterk afwijken van wat  er in de geëxporteerde pdf te zien is. </w:t>
      </w:r>
      <w:r w:rsidR="005334B8">
        <w:rPr>
          <w:b/>
        </w:rPr>
        <w:t xml:space="preserve">Het </w:t>
      </w:r>
      <w:r>
        <w:rPr>
          <w:b/>
        </w:rPr>
        <w:t xml:space="preserve">wordt </w:t>
      </w:r>
      <w:r w:rsidR="005334B8">
        <w:rPr>
          <w:b/>
        </w:rPr>
        <w:t xml:space="preserve">daarom </w:t>
      </w:r>
      <w:r>
        <w:rPr>
          <w:b/>
        </w:rPr>
        <w:t xml:space="preserve">aangeraden om </w:t>
      </w:r>
      <w:r w:rsidRPr="00B74509">
        <w:rPr>
          <w:b/>
        </w:rPr>
        <w:t xml:space="preserve">vóór de indiening van </w:t>
      </w:r>
      <w:r>
        <w:rPr>
          <w:b/>
        </w:rPr>
        <w:t xml:space="preserve">de </w:t>
      </w:r>
      <w:r w:rsidRPr="00B74509">
        <w:rPr>
          <w:b/>
        </w:rPr>
        <w:t xml:space="preserve">aanvraag deze als pdf te visualiseren en na te gaan of deze conform de gevraagde richtlijnen m.b.t. opmaak </w:t>
      </w:r>
      <w:r>
        <w:rPr>
          <w:b/>
        </w:rPr>
        <w:t>is</w:t>
      </w:r>
      <w:r>
        <w:t xml:space="preserve">. </w:t>
      </w:r>
    </w:p>
    <w:p w14:paraId="4BC438B8" w14:textId="5E6DD156" w:rsidR="0031490D" w:rsidRDefault="0031490D" w:rsidP="006B2271">
      <w:pPr>
        <w:jc w:val="both"/>
      </w:pPr>
    </w:p>
    <w:p w14:paraId="41C0BDF0" w14:textId="48213B08" w:rsidR="0031490D" w:rsidRPr="001044FA" w:rsidRDefault="001044FA" w:rsidP="00586549">
      <w:pPr>
        <w:jc w:val="both"/>
        <w:rPr>
          <w:b/>
          <w:u w:val="single"/>
        </w:rPr>
      </w:pPr>
      <w:r w:rsidRPr="001044FA">
        <w:rPr>
          <w:b/>
          <w:u w:val="single"/>
        </w:rPr>
        <w:t>Evaluatie en toekenning</w:t>
      </w:r>
    </w:p>
    <w:p w14:paraId="1A438AE3" w14:textId="77777777" w:rsidR="000574E4" w:rsidRDefault="001044FA" w:rsidP="00586549">
      <w:pPr>
        <w:jc w:val="both"/>
      </w:pPr>
      <w:r w:rsidRPr="001044FA">
        <w:t>De aanvragen zullen, ten behoeve van de Onderzoeksraad, worden beoordeeld door een van de drie door de Onderzoeksraad ingestelde werkgroepen die optreden als evaluatiecommissies:</w:t>
      </w:r>
    </w:p>
    <w:p w14:paraId="2C33F31E" w14:textId="77777777" w:rsidR="001044FA" w:rsidRDefault="001044FA" w:rsidP="00586549">
      <w:pPr>
        <w:pStyle w:val="Lijstalinea"/>
        <w:numPr>
          <w:ilvl w:val="0"/>
          <w:numId w:val="11"/>
        </w:numPr>
        <w:ind w:left="284" w:hanging="284"/>
        <w:jc w:val="both"/>
      </w:pPr>
      <w:r>
        <w:t xml:space="preserve">De </w:t>
      </w:r>
      <w:r w:rsidRPr="00F7510D">
        <w:rPr>
          <w:u w:val="single"/>
        </w:rPr>
        <w:t>alfa-evaluatiecommissie</w:t>
      </w:r>
      <w:r>
        <w:t xml:space="preserve"> beoordeelt in de regel de projectaanvragen die ingediend worden door promotoren verbonden aan de faculteiten Letteren en Wijsbegeerte, Rechtsgeleerdheid, Economie en Bedrijfskunde, Psychologie en Pedagogische Wetenschappen, en Politieke en Sociale Wetenschappen.</w:t>
      </w:r>
    </w:p>
    <w:p w14:paraId="600298C4" w14:textId="77777777" w:rsidR="001044FA" w:rsidRDefault="001044FA" w:rsidP="00586549">
      <w:pPr>
        <w:pStyle w:val="Lijstalinea"/>
        <w:numPr>
          <w:ilvl w:val="0"/>
          <w:numId w:val="11"/>
        </w:numPr>
        <w:ind w:left="284" w:hanging="284"/>
        <w:jc w:val="both"/>
      </w:pPr>
      <w:r>
        <w:t xml:space="preserve">De </w:t>
      </w:r>
      <w:r w:rsidRPr="00F7510D">
        <w:rPr>
          <w:u w:val="single"/>
        </w:rPr>
        <w:t>bèta-evaluatiecommissie</w:t>
      </w:r>
      <w:r>
        <w:t xml:space="preserve"> beoordeelt in de regel de projectaanvragen die ingediend worden door promotoren verbonden aan de faculteiten Wetenschappen, Ingenieurswetenschappen en Architectuur, en Bio-ingenieurswetenschappen.</w:t>
      </w:r>
    </w:p>
    <w:p w14:paraId="5EAB935C" w14:textId="77777777" w:rsidR="001044FA" w:rsidRDefault="001044FA" w:rsidP="00586549">
      <w:pPr>
        <w:pStyle w:val="Lijstalinea"/>
        <w:numPr>
          <w:ilvl w:val="0"/>
          <w:numId w:val="11"/>
        </w:numPr>
        <w:ind w:left="284" w:hanging="284"/>
        <w:jc w:val="both"/>
      </w:pPr>
      <w:r>
        <w:t xml:space="preserve">De </w:t>
      </w:r>
      <w:r w:rsidRPr="00F7510D">
        <w:rPr>
          <w:u w:val="single"/>
        </w:rPr>
        <w:t>gamma-evaluatiecommissie</w:t>
      </w:r>
      <w:r>
        <w:t xml:space="preserve"> beoordeelt in de regel de projectaanvragen die ingediend worden door promotoren verbonden aan de faculteiten Geneeskunde en Gezondheidswetenschappen, Diergeneeskunde, en Farmaceutische Wetenschappen.</w:t>
      </w:r>
    </w:p>
    <w:p w14:paraId="7741096F" w14:textId="5CF30FCA" w:rsidR="001044FA" w:rsidRDefault="001044FA" w:rsidP="00586549">
      <w:pPr>
        <w:spacing w:after="0"/>
        <w:contextualSpacing/>
        <w:jc w:val="both"/>
      </w:pPr>
      <w:r>
        <w:t xml:space="preserve">De aanvragen worden geëvalueerd op grond van de volgende criteria : </w:t>
      </w:r>
    </w:p>
    <w:p w14:paraId="73B1AF11" w14:textId="77777777" w:rsidR="00B85541" w:rsidRDefault="00B85541" w:rsidP="00586549">
      <w:pPr>
        <w:spacing w:after="0"/>
        <w:contextualSpacing/>
        <w:jc w:val="both"/>
      </w:pPr>
    </w:p>
    <w:p w14:paraId="1513DF70" w14:textId="53043FEA" w:rsidR="001044FA" w:rsidRPr="00652F3B" w:rsidRDefault="001044FA" w:rsidP="00586549">
      <w:pPr>
        <w:pStyle w:val="Lijstalinea"/>
        <w:numPr>
          <w:ilvl w:val="0"/>
          <w:numId w:val="34"/>
        </w:numPr>
        <w:spacing w:after="0"/>
        <w:jc w:val="both"/>
        <w:rPr>
          <w:b/>
        </w:rPr>
      </w:pPr>
      <w:r w:rsidRPr="00652F3B">
        <w:rPr>
          <w:b/>
        </w:rPr>
        <w:t>wetenschappelijke criteria voor het projectvoorstel</w:t>
      </w:r>
    </w:p>
    <w:p w14:paraId="559A5554" w14:textId="77777777" w:rsidR="00B85541" w:rsidRDefault="001044FA" w:rsidP="00586549">
      <w:pPr>
        <w:pStyle w:val="Lijstalinea"/>
        <w:numPr>
          <w:ilvl w:val="1"/>
          <w:numId w:val="34"/>
        </w:numPr>
        <w:spacing w:after="0"/>
        <w:jc w:val="both"/>
      </w:pPr>
      <w:r>
        <w:t>innovatief karakter van het project</w:t>
      </w:r>
    </w:p>
    <w:p w14:paraId="18AF3D3E" w14:textId="77777777" w:rsidR="00B85541" w:rsidRDefault="001044FA" w:rsidP="00586549">
      <w:pPr>
        <w:pStyle w:val="Lijstalinea"/>
        <w:numPr>
          <w:ilvl w:val="1"/>
          <w:numId w:val="34"/>
        </w:numPr>
        <w:spacing w:after="0"/>
        <w:jc w:val="both"/>
      </w:pPr>
      <w:r>
        <w:t>goed omschreven doelstellingen en onderzoeksmethodiek</w:t>
      </w:r>
    </w:p>
    <w:p w14:paraId="700EFCAF" w14:textId="77777777" w:rsidR="00B85541" w:rsidRDefault="001044FA" w:rsidP="00586549">
      <w:pPr>
        <w:pStyle w:val="Lijstalinea"/>
        <w:numPr>
          <w:ilvl w:val="1"/>
          <w:numId w:val="34"/>
        </w:numPr>
        <w:spacing w:after="0"/>
        <w:jc w:val="both"/>
      </w:pPr>
      <w:r>
        <w:t>coherentie van het projectvoorstel</w:t>
      </w:r>
    </w:p>
    <w:p w14:paraId="43A59C87" w14:textId="77777777" w:rsidR="00B85541" w:rsidRDefault="001044FA" w:rsidP="00586549">
      <w:pPr>
        <w:pStyle w:val="Lijstalinea"/>
        <w:numPr>
          <w:ilvl w:val="1"/>
          <w:numId w:val="34"/>
        </w:numPr>
        <w:spacing w:after="0"/>
        <w:jc w:val="both"/>
      </w:pPr>
      <w:r>
        <w:t>haalbaarheid van het projectvoorstel</w:t>
      </w:r>
    </w:p>
    <w:p w14:paraId="3131232D" w14:textId="479BB9CF" w:rsidR="00B85541" w:rsidRDefault="001044FA" w:rsidP="00586549">
      <w:pPr>
        <w:pStyle w:val="Lijstalinea"/>
        <w:numPr>
          <w:ilvl w:val="1"/>
          <w:numId w:val="34"/>
        </w:numPr>
        <w:spacing w:after="0"/>
        <w:jc w:val="both"/>
      </w:pPr>
      <w:r>
        <w:t xml:space="preserve">uitbouw van het </w:t>
      </w:r>
      <w:proofErr w:type="spellStart"/>
      <w:r>
        <w:t>onderzoekspotentieel</w:t>
      </w:r>
      <w:proofErr w:type="spellEnd"/>
      <w:r>
        <w:t xml:space="preserve"> van de instelling</w:t>
      </w:r>
    </w:p>
    <w:p w14:paraId="3C341623" w14:textId="77777777" w:rsidR="00B85541" w:rsidRDefault="00B85541" w:rsidP="00586549">
      <w:pPr>
        <w:pStyle w:val="Lijstalinea"/>
        <w:spacing w:after="0"/>
        <w:ind w:left="1440"/>
        <w:jc w:val="both"/>
      </w:pPr>
    </w:p>
    <w:p w14:paraId="19F6E4E9" w14:textId="77777777" w:rsidR="00B85541" w:rsidRPr="00652F3B" w:rsidRDefault="001044FA" w:rsidP="00586549">
      <w:pPr>
        <w:pStyle w:val="Lijstalinea"/>
        <w:numPr>
          <w:ilvl w:val="0"/>
          <w:numId w:val="34"/>
        </w:numPr>
        <w:spacing w:after="0"/>
        <w:jc w:val="both"/>
        <w:rPr>
          <w:b/>
        </w:rPr>
      </w:pPr>
      <w:r w:rsidRPr="00652F3B">
        <w:rPr>
          <w:b/>
        </w:rPr>
        <w:t>criteria inzake het niveau van de (co)promotor</w:t>
      </w:r>
    </w:p>
    <w:p w14:paraId="2882C3B8" w14:textId="77777777" w:rsidR="00B85541" w:rsidRDefault="001044FA" w:rsidP="00586549">
      <w:pPr>
        <w:pStyle w:val="Lijstalinea"/>
        <w:numPr>
          <w:ilvl w:val="1"/>
          <w:numId w:val="34"/>
        </w:numPr>
        <w:spacing w:after="0"/>
        <w:jc w:val="both"/>
      </w:pPr>
      <w:r>
        <w:t>internationale wetenschappelijke waardering van de (co)promotor</w:t>
      </w:r>
    </w:p>
    <w:p w14:paraId="60C1315E" w14:textId="77777777" w:rsidR="00B85541" w:rsidRDefault="00392719" w:rsidP="00586549">
      <w:pPr>
        <w:pStyle w:val="Lijstalinea"/>
        <w:numPr>
          <w:ilvl w:val="1"/>
          <w:numId w:val="34"/>
        </w:numPr>
        <w:spacing w:after="0"/>
        <w:jc w:val="both"/>
      </w:pPr>
      <w:r>
        <w:t xml:space="preserve">wetenschappelijke verwezenlijkingen van de aanvrager(s), met aandacht voor </w:t>
      </w:r>
      <w:proofErr w:type="spellStart"/>
      <w:r>
        <w:t>scientific</w:t>
      </w:r>
      <w:proofErr w:type="spellEnd"/>
      <w:r>
        <w:t xml:space="preserve"> </w:t>
      </w:r>
      <w:proofErr w:type="spellStart"/>
      <w:r>
        <w:t>leadership</w:t>
      </w:r>
      <w:proofErr w:type="spellEnd"/>
      <w:r>
        <w:t xml:space="preserve"> en gerealiseerde impact (e</w:t>
      </w:r>
      <w:r w:rsidR="00D346F2">
        <w:t>conomisch en/of</w:t>
      </w:r>
      <w:r>
        <w:t xml:space="preserve"> </w:t>
      </w:r>
      <w:r w:rsidR="00D346F2">
        <w:t>academisch en/of</w:t>
      </w:r>
      <w:r>
        <w:t xml:space="preserve"> maatschappelijk), rekening houdend met het vakgebied en het aantal jaar dat de (co)promotor tot het ZAP-kader behoort. </w:t>
      </w:r>
    </w:p>
    <w:p w14:paraId="3B519687" w14:textId="00EEB5CD" w:rsidR="001044FA" w:rsidRDefault="00392719" w:rsidP="00586549">
      <w:pPr>
        <w:pStyle w:val="Lijstalinea"/>
        <w:numPr>
          <w:ilvl w:val="1"/>
          <w:numId w:val="34"/>
        </w:numPr>
        <w:spacing w:after="0"/>
        <w:jc w:val="both"/>
      </w:pPr>
      <w:r>
        <w:t xml:space="preserve">onderzoeksfinanciering: </w:t>
      </w:r>
      <w:r w:rsidR="001044FA" w:rsidRPr="001044FA">
        <w:t xml:space="preserve">is de </w:t>
      </w:r>
      <w:r w:rsidR="00EE31C1">
        <w:t>(co)</w:t>
      </w:r>
      <w:r w:rsidR="001044FA" w:rsidRPr="001044FA">
        <w:t>promotor actief in het aanvragen en verwerven van externe en interne financiering voor onderzoeksprojecten</w:t>
      </w:r>
    </w:p>
    <w:p w14:paraId="0B887D91" w14:textId="77777777" w:rsidR="00B85541" w:rsidRDefault="00B85541" w:rsidP="00586549">
      <w:pPr>
        <w:jc w:val="both"/>
      </w:pPr>
    </w:p>
    <w:p w14:paraId="44088073" w14:textId="60D2A172" w:rsidR="001044FA" w:rsidRDefault="001044FA" w:rsidP="00586549">
      <w:pPr>
        <w:jc w:val="both"/>
      </w:pPr>
      <w:r>
        <w:t>De evaluatiecommissies kunnen eventueel bij een ex-aequo rangschikking beleidsmatig besluiten om geen voorrang te verlenen aan de projectaanvragen van onderzoeksgroepen met ruime externe financiering.</w:t>
      </w:r>
    </w:p>
    <w:p w14:paraId="15349997" w14:textId="4FA56180" w:rsidR="001044FA" w:rsidRDefault="001044FA" w:rsidP="00586549">
      <w:pPr>
        <w:jc w:val="both"/>
      </w:pPr>
      <w:r>
        <w:t>De plenaire Onderzoeksraad selecteert de aanvragen en formuleert hierover een advies. De 2-4 jarige onderzoeksprojecten worden, op basis van het advies van de Onderzoekraad, door de voorzitter van de Onderzoeksraad, gebruik makend van de bevoegdheidsdelegatie verleend door de Raad van Bestuur, toegekend</w:t>
      </w:r>
      <w:r w:rsidR="002F67ED">
        <w:rPr>
          <w:rStyle w:val="Voetnootmarkering"/>
        </w:rPr>
        <w:footnoteReference w:id="4"/>
      </w:r>
      <w:r>
        <w:t>.</w:t>
      </w:r>
    </w:p>
    <w:p w14:paraId="0FFC601E" w14:textId="77777777" w:rsidR="00B74509" w:rsidRDefault="00B74509" w:rsidP="00E85788">
      <w:pPr>
        <w:jc w:val="both"/>
        <w:rPr>
          <w:b/>
          <w:u w:val="single"/>
        </w:rPr>
      </w:pPr>
    </w:p>
    <w:p w14:paraId="7D076778" w14:textId="77777777" w:rsidR="00B74509" w:rsidRDefault="00B74509" w:rsidP="00E85788">
      <w:pPr>
        <w:jc w:val="both"/>
        <w:rPr>
          <w:b/>
          <w:u w:val="single"/>
        </w:rPr>
      </w:pPr>
    </w:p>
    <w:p w14:paraId="1DF4F938" w14:textId="60000D34" w:rsidR="001044FA" w:rsidRPr="001044FA" w:rsidRDefault="001044FA" w:rsidP="00586549">
      <w:pPr>
        <w:jc w:val="both"/>
        <w:rPr>
          <w:b/>
          <w:u w:val="single"/>
        </w:rPr>
      </w:pPr>
      <w:r w:rsidRPr="001044FA">
        <w:rPr>
          <w:b/>
          <w:u w:val="single"/>
        </w:rPr>
        <w:t>Bekendmaking resultaat</w:t>
      </w:r>
    </w:p>
    <w:p w14:paraId="5209426F" w14:textId="77777777" w:rsidR="00EA4F4D" w:rsidRDefault="001044FA" w:rsidP="00E85788">
      <w:pPr>
        <w:jc w:val="both"/>
      </w:pPr>
      <w:r>
        <w:t xml:space="preserve">Daags na de selectie door de Onderzoeksraad wordt op de webpagina </w:t>
      </w:r>
      <w:hyperlink r:id="rId12" w:history="1">
        <w:r w:rsidRPr="00B32BD0">
          <w:rPr>
            <w:rStyle w:val="Hyperlink"/>
          </w:rPr>
          <w:t>http://www.ugent.be/nl/onderzoek/financiering/bof</w:t>
        </w:r>
      </w:hyperlink>
      <w:r>
        <w:t xml:space="preserve"> een lijst gepubliceerd met de geselecteerde projecten. </w:t>
      </w:r>
    </w:p>
    <w:p w14:paraId="5529B8A8" w14:textId="09BB87F7" w:rsidR="00EA4F4D" w:rsidRDefault="001044FA" w:rsidP="00E85788">
      <w:pPr>
        <w:jc w:val="both"/>
      </w:pPr>
      <w:r>
        <w:t>Aanvragers ontvangen na de finale selectie ook een brief</w:t>
      </w:r>
      <w:r w:rsidR="00415669">
        <w:t>/mail</w:t>
      </w:r>
      <w:r>
        <w:t xml:space="preserve"> van de voorzitter van de Onderzoeksraad met het resultaat van de aanvraag. </w:t>
      </w:r>
    </w:p>
    <w:p w14:paraId="3D1E326F" w14:textId="22049CB1" w:rsidR="001044FA" w:rsidRDefault="001044FA" w:rsidP="00586549">
      <w:pPr>
        <w:jc w:val="both"/>
      </w:pPr>
      <w:r>
        <w:t>In deze brief</w:t>
      </w:r>
      <w:r w:rsidR="00415669">
        <w:t>/mail</w:t>
      </w:r>
      <w:r>
        <w:t xml:space="preserve"> wordt eveneens beschreven hoe promotoren feedback kunnen vragen en tot wie ze zich hiervoor kunnen richten.</w:t>
      </w:r>
    </w:p>
    <w:p w14:paraId="0616F97D" w14:textId="77777777" w:rsidR="00B74509" w:rsidRDefault="00B74509" w:rsidP="00E85788">
      <w:pPr>
        <w:jc w:val="both"/>
        <w:rPr>
          <w:b/>
          <w:u w:val="single"/>
        </w:rPr>
      </w:pPr>
    </w:p>
    <w:p w14:paraId="4A819D3F" w14:textId="20194FCC" w:rsidR="001044FA" w:rsidRPr="001044FA" w:rsidRDefault="001044FA" w:rsidP="00586549">
      <w:pPr>
        <w:jc w:val="both"/>
        <w:rPr>
          <w:b/>
          <w:u w:val="single"/>
        </w:rPr>
      </w:pPr>
      <w:r w:rsidRPr="001044FA">
        <w:rPr>
          <w:b/>
          <w:u w:val="single"/>
        </w:rPr>
        <w:t>Wetenschappelijk verslag</w:t>
      </w:r>
    </w:p>
    <w:p w14:paraId="697A5A51" w14:textId="28191B7A" w:rsidR="001044FA" w:rsidRDefault="001044FA" w:rsidP="00586549">
      <w:pPr>
        <w:jc w:val="both"/>
      </w:pPr>
      <w:r>
        <w:t xml:space="preserve">Uiterlijk </w:t>
      </w:r>
      <w:r w:rsidR="00B54416">
        <w:t>1</w:t>
      </w:r>
      <w:r>
        <w:t xml:space="preserve"> jaar na beëindiging van het project moet door de promotor een wetenschappelijk verslag elektronisch worden bezorgd aan </w:t>
      </w:r>
      <w:hyperlink r:id="rId13" w:history="1">
        <w:r w:rsidR="00B67C34" w:rsidRPr="00FF69D1">
          <w:rPr>
            <w:rStyle w:val="Hyperlink"/>
          </w:rPr>
          <w:t>BOFapplication@UGent.be</w:t>
        </w:r>
      </w:hyperlink>
      <w:r>
        <w:t xml:space="preserve">. Dit verslag geldt als enige verslaggeving. </w:t>
      </w:r>
    </w:p>
    <w:p w14:paraId="15E7CCDD" w14:textId="77777777" w:rsidR="001044FA" w:rsidRDefault="001044FA" w:rsidP="00586549">
      <w:pPr>
        <w:jc w:val="both"/>
      </w:pPr>
      <w:r>
        <w:t xml:space="preserve">Het formulier voor dit verslag is beschikbaar op de website van de Universiteit Gent </w:t>
      </w:r>
      <w:hyperlink r:id="rId14" w:history="1">
        <w:r w:rsidRPr="00B32BD0">
          <w:rPr>
            <w:rStyle w:val="Hyperlink"/>
          </w:rPr>
          <w:t>http://www.ugent.be/nl/onderzoek/financiering/bof/verslag/verslag.htm</w:t>
        </w:r>
      </w:hyperlink>
      <w:r>
        <w:t>.</w:t>
      </w:r>
    </w:p>
    <w:p w14:paraId="249B6F56" w14:textId="77777777" w:rsidR="00B74509" w:rsidRDefault="00B74509" w:rsidP="00E85788">
      <w:pPr>
        <w:jc w:val="both"/>
        <w:rPr>
          <w:b/>
          <w:u w:val="single"/>
        </w:rPr>
      </w:pPr>
    </w:p>
    <w:p w14:paraId="78AB024A" w14:textId="3A6DE29D" w:rsidR="001044FA" w:rsidRPr="001044FA" w:rsidRDefault="001044FA" w:rsidP="00586549">
      <w:pPr>
        <w:jc w:val="both"/>
        <w:rPr>
          <w:b/>
          <w:u w:val="single"/>
        </w:rPr>
      </w:pPr>
      <w:r w:rsidRPr="001044FA">
        <w:rPr>
          <w:b/>
          <w:u w:val="single"/>
        </w:rPr>
        <w:t>Bijkomende informatie</w:t>
      </w:r>
    </w:p>
    <w:p w14:paraId="5383C013" w14:textId="2FB78845" w:rsidR="001044FA" w:rsidRDefault="001044FA" w:rsidP="00586549">
      <w:pPr>
        <w:jc w:val="both"/>
      </w:pPr>
      <w:r w:rsidRPr="001044FA">
        <w:t xml:space="preserve">Voor bijkomende algemene informatie kan u zich wenden tot de afdeling </w:t>
      </w:r>
      <w:proofErr w:type="spellStart"/>
      <w:r w:rsidRPr="001044FA">
        <w:t>Onderzoekscoördinatie</w:t>
      </w:r>
      <w:proofErr w:type="spellEnd"/>
      <w:r w:rsidRPr="001044FA">
        <w:t xml:space="preserve"> via e-mail </w:t>
      </w:r>
      <w:hyperlink r:id="rId15" w:history="1">
        <w:r w:rsidRPr="00B32BD0">
          <w:rPr>
            <w:rStyle w:val="Hyperlink"/>
          </w:rPr>
          <w:t>BOF@ugent.be</w:t>
        </w:r>
      </w:hyperlink>
      <w:r w:rsidRPr="001044FA">
        <w:t xml:space="preserve"> of de secretaris van de Onderzoeksraad dr. Dirk De Craemer.</w:t>
      </w:r>
    </w:p>
    <w:p w14:paraId="006C8806" w14:textId="77777777" w:rsidR="001044FA" w:rsidRDefault="001044FA" w:rsidP="00586549">
      <w:pPr>
        <w:jc w:val="both"/>
        <w:sectPr w:rsidR="001044FA" w:rsidSect="008C29A0">
          <w:pgSz w:w="11906" w:h="16838"/>
          <w:pgMar w:top="1134" w:right="851" w:bottom="1219" w:left="851" w:header="708" w:footer="1387" w:gutter="0"/>
          <w:cols w:space="708"/>
          <w:docGrid w:linePitch="360"/>
        </w:sectPr>
      </w:pPr>
    </w:p>
    <w:p w14:paraId="44D6AA30" w14:textId="46926729" w:rsidR="003C6B28" w:rsidRDefault="001044FA" w:rsidP="00586549">
      <w:pPr>
        <w:jc w:val="both"/>
        <w:rPr>
          <w:b/>
          <w:sz w:val="24"/>
          <w:szCs w:val="24"/>
          <w:u w:val="single"/>
        </w:rPr>
      </w:pPr>
      <w:r w:rsidRPr="001044FA">
        <w:rPr>
          <w:b/>
          <w:sz w:val="24"/>
          <w:szCs w:val="24"/>
          <w:u w:val="single"/>
        </w:rPr>
        <w:lastRenderedPageBreak/>
        <w:t xml:space="preserve">TOELICHTING BIJ HET </w:t>
      </w:r>
      <w:r w:rsidR="000A447D">
        <w:rPr>
          <w:b/>
          <w:sz w:val="24"/>
          <w:szCs w:val="24"/>
          <w:u w:val="single"/>
        </w:rPr>
        <w:t xml:space="preserve">AANVRAGEN VAN EEN BOF 2-4 JARIG </w:t>
      </w:r>
      <w:r w:rsidR="00C3606E">
        <w:rPr>
          <w:b/>
          <w:sz w:val="24"/>
          <w:szCs w:val="24"/>
          <w:u w:val="single"/>
        </w:rPr>
        <w:t>ONDERZOEKS</w:t>
      </w:r>
      <w:r w:rsidR="000A447D">
        <w:rPr>
          <w:b/>
          <w:sz w:val="24"/>
          <w:szCs w:val="24"/>
          <w:u w:val="single"/>
        </w:rPr>
        <w:t>PROJECT</w:t>
      </w:r>
    </w:p>
    <w:p w14:paraId="7CE728D0" w14:textId="77777777" w:rsidR="003C6B28" w:rsidRDefault="003C6B28" w:rsidP="00586549">
      <w:pPr>
        <w:jc w:val="both"/>
        <w:rPr>
          <w:b/>
          <w:sz w:val="24"/>
          <w:szCs w:val="24"/>
          <w:u w:val="single"/>
        </w:rPr>
      </w:pPr>
    </w:p>
    <w:p w14:paraId="4A452A97" w14:textId="5268316A" w:rsidR="003C6B28" w:rsidRDefault="003C6B28" w:rsidP="00586549">
      <w:pPr>
        <w:jc w:val="both"/>
        <w:rPr>
          <w:b/>
          <w:sz w:val="24"/>
          <w:szCs w:val="24"/>
        </w:rPr>
      </w:pPr>
      <w:r>
        <w:rPr>
          <w:b/>
          <w:sz w:val="24"/>
          <w:szCs w:val="24"/>
        </w:rPr>
        <w:t>LUIK I</w:t>
      </w:r>
      <w:r w:rsidRPr="001A6071">
        <w:rPr>
          <w:b/>
          <w:sz w:val="24"/>
          <w:szCs w:val="24"/>
        </w:rPr>
        <w:t xml:space="preserve"> – </w:t>
      </w:r>
      <w:r>
        <w:rPr>
          <w:b/>
          <w:sz w:val="24"/>
          <w:szCs w:val="24"/>
        </w:rPr>
        <w:t>GEGEVENS MET BETREKKING TOT HET ONDERZOEKSPROJECT</w:t>
      </w:r>
    </w:p>
    <w:p w14:paraId="63906300" w14:textId="31600C1D" w:rsidR="001044FA" w:rsidRDefault="000A447D" w:rsidP="00586549">
      <w:pPr>
        <w:pStyle w:val="Kop1"/>
        <w:jc w:val="both"/>
      </w:pPr>
      <w:r>
        <w:t>Algemeen</w:t>
      </w:r>
    </w:p>
    <w:p w14:paraId="2EB1B54E" w14:textId="18D878F5" w:rsidR="00EA4F4D" w:rsidRPr="004509C0" w:rsidRDefault="00EA4F4D" w:rsidP="00E85788">
      <w:pPr>
        <w:pStyle w:val="Kop2"/>
        <w:numPr>
          <w:ilvl w:val="0"/>
          <w:numId w:val="0"/>
        </w:numPr>
        <w:ind w:left="576" w:hanging="576"/>
        <w:jc w:val="both"/>
      </w:pPr>
      <w:r>
        <w:t>1.1</w:t>
      </w:r>
      <w:r>
        <w:tab/>
        <w:t>Nederlandstalige en Engelstalige titel van het project</w:t>
      </w:r>
    </w:p>
    <w:p w14:paraId="728532BF" w14:textId="161708DB" w:rsidR="00EA4F4D" w:rsidRDefault="00EA4F4D" w:rsidP="006B2271">
      <w:pPr>
        <w:pStyle w:val="standaard0"/>
      </w:pPr>
      <w:r w:rsidRPr="00A974E6">
        <w:t xml:space="preserve">Bondige titel van </w:t>
      </w:r>
      <w:r>
        <w:t xml:space="preserve">het </w:t>
      </w:r>
      <w:r w:rsidRPr="00A6293C">
        <w:t>project.</w:t>
      </w:r>
      <w:r>
        <w:t xml:space="preserve"> Bij toekenning worden beiden doorgestuurd naar het FRIS-portaal en de research </w:t>
      </w:r>
      <w:proofErr w:type="spellStart"/>
      <w:r>
        <w:t>explorer</w:t>
      </w:r>
      <w:proofErr w:type="spellEnd"/>
      <w:r>
        <w:t>.</w:t>
      </w:r>
    </w:p>
    <w:p w14:paraId="4F7E0212" w14:textId="201A6377" w:rsidR="00766C03" w:rsidRPr="00E85788" w:rsidRDefault="00EA4F4D" w:rsidP="00766C03">
      <w:pPr>
        <w:jc w:val="both"/>
        <w:rPr>
          <w:i/>
        </w:rPr>
      </w:pPr>
      <w:r w:rsidRPr="00491AF2">
        <w:rPr>
          <w:i/>
        </w:rPr>
        <w:t>GISMO-instructies: maak gebruik van het voorziene tekstv</w:t>
      </w:r>
      <w:r w:rsidR="00D159EF">
        <w:rPr>
          <w:i/>
        </w:rPr>
        <w:t>eld</w:t>
      </w:r>
      <w:r w:rsidR="00766C03">
        <w:rPr>
          <w:i/>
        </w:rPr>
        <w:t xml:space="preserve">. </w:t>
      </w:r>
    </w:p>
    <w:p w14:paraId="7AF8B92D" w14:textId="1B99F263" w:rsidR="00EA4F4D" w:rsidRPr="00491AF2" w:rsidRDefault="00EA4F4D" w:rsidP="006B2271">
      <w:pPr>
        <w:pStyle w:val="standaard0"/>
        <w:rPr>
          <w:i/>
        </w:rPr>
      </w:pPr>
    </w:p>
    <w:p w14:paraId="32E4F3DA" w14:textId="43A50C12" w:rsidR="00EA4F4D" w:rsidRPr="00861E20" w:rsidRDefault="00EA4F4D" w:rsidP="00E85788">
      <w:pPr>
        <w:pStyle w:val="Kop2"/>
        <w:numPr>
          <w:ilvl w:val="0"/>
          <w:numId w:val="0"/>
        </w:numPr>
        <w:ind w:left="576" w:hanging="576"/>
        <w:jc w:val="both"/>
      </w:pPr>
      <w:r>
        <w:t>1.2</w:t>
      </w:r>
      <w:r>
        <w:tab/>
      </w:r>
      <w:r w:rsidRPr="00861E20">
        <w:t xml:space="preserve">Nederlands- en Engelstalig abstract van </w:t>
      </w:r>
      <w:r>
        <w:t>het project</w:t>
      </w:r>
    </w:p>
    <w:p w14:paraId="146BB975" w14:textId="77777777" w:rsidR="00EA4F4D" w:rsidRDefault="00EA4F4D" w:rsidP="006B2271">
      <w:pPr>
        <w:pStyle w:val="standaard0"/>
      </w:pPr>
      <w:r>
        <w:t>K</w:t>
      </w:r>
      <w:r w:rsidRPr="00861E20">
        <w:t xml:space="preserve">orte Nederlandstalige als Engelstalige beschrijving </w:t>
      </w:r>
      <w:r>
        <w:t>van het project</w:t>
      </w:r>
      <w:r w:rsidRPr="00861E20">
        <w:t xml:space="preserve"> </w:t>
      </w:r>
      <w:r>
        <w:t>(</w:t>
      </w:r>
      <w:r w:rsidRPr="00861E20">
        <w:t xml:space="preserve">maximaal </w:t>
      </w:r>
      <w:r>
        <w:t xml:space="preserve">1000 karakters). Bij toekenning worden deze abstracts doorgestuurd naar het FRIS-portaal en de research </w:t>
      </w:r>
      <w:proofErr w:type="spellStart"/>
      <w:r>
        <w:t>explorer</w:t>
      </w:r>
      <w:proofErr w:type="spellEnd"/>
      <w:r>
        <w:t>.</w:t>
      </w:r>
    </w:p>
    <w:p w14:paraId="1463B397" w14:textId="28039BB2" w:rsidR="00B74509" w:rsidRDefault="00EA4F4D" w:rsidP="00B74509">
      <w:pPr>
        <w:rPr>
          <w:rStyle w:val="navigatiecontainer"/>
          <w:i/>
        </w:rPr>
      </w:pPr>
      <w:r w:rsidRPr="00B74509">
        <w:rPr>
          <w:i/>
        </w:rPr>
        <w:t>GISMO-instructies: maak gebruik van het voorziene tekstv</w:t>
      </w:r>
      <w:r w:rsidR="00D159EF">
        <w:rPr>
          <w:i/>
        </w:rPr>
        <w:t>eld</w:t>
      </w:r>
      <w:r w:rsidR="00766C03" w:rsidRPr="00B74509">
        <w:rPr>
          <w:i/>
        </w:rPr>
        <w:t xml:space="preserve">. </w:t>
      </w:r>
    </w:p>
    <w:p w14:paraId="60F5109E" w14:textId="77777777" w:rsidR="00B74509" w:rsidRPr="00B74509" w:rsidRDefault="00B74509" w:rsidP="00B74509">
      <w:pPr>
        <w:rPr>
          <w:rStyle w:val="navigatiecontainer"/>
          <w:i/>
        </w:rPr>
      </w:pPr>
    </w:p>
    <w:p w14:paraId="430BA48A" w14:textId="7A0B08F6" w:rsidR="00EA4F4D" w:rsidRDefault="00EA4F4D" w:rsidP="00E85788">
      <w:pPr>
        <w:pStyle w:val="Kop2"/>
        <w:numPr>
          <w:ilvl w:val="0"/>
          <w:numId w:val="0"/>
        </w:numPr>
        <w:ind w:left="576" w:hanging="576"/>
        <w:jc w:val="both"/>
      </w:pPr>
      <w:r>
        <w:t>1.</w:t>
      </w:r>
      <w:r w:rsidR="00E95F2C">
        <w:t>3</w:t>
      </w:r>
      <w:r>
        <w:tab/>
        <w:t>Trefwoorden</w:t>
      </w:r>
    </w:p>
    <w:p w14:paraId="30B41ED2" w14:textId="1E4C26C0" w:rsidR="00EA4F4D" w:rsidRDefault="00EA4F4D" w:rsidP="006B2271">
      <w:pPr>
        <w:pStyle w:val="standaard0"/>
        <w:rPr>
          <w:lang w:val="nl-BE"/>
        </w:rPr>
      </w:pPr>
      <w:r>
        <w:rPr>
          <w:lang w:val="nl-BE"/>
        </w:rPr>
        <w:t xml:space="preserve">Geef ten minste </w:t>
      </w:r>
      <w:r w:rsidR="00E437A5">
        <w:rPr>
          <w:lang w:val="nl-BE"/>
        </w:rPr>
        <w:t>3</w:t>
      </w:r>
      <w:r>
        <w:rPr>
          <w:lang w:val="nl-BE"/>
        </w:rPr>
        <w:t xml:space="preserve"> Nederlandstalige en </w:t>
      </w:r>
      <w:r w:rsidR="00E437A5">
        <w:rPr>
          <w:lang w:val="nl-BE"/>
        </w:rPr>
        <w:t>3</w:t>
      </w:r>
      <w:r>
        <w:rPr>
          <w:lang w:val="nl-BE"/>
        </w:rPr>
        <w:t xml:space="preserve"> Engelstalige</w:t>
      </w:r>
      <w:r w:rsidRPr="00586549">
        <w:rPr>
          <w:lang w:val="nl-BE"/>
        </w:rPr>
        <w:t xml:space="preserve"> trefwoorden </w:t>
      </w:r>
      <w:r>
        <w:rPr>
          <w:lang w:val="nl-BE"/>
        </w:rPr>
        <w:t>op.</w:t>
      </w:r>
    </w:p>
    <w:p w14:paraId="674F4A65" w14:textId="1E2CBA54" w:rsidR="00766C03" w:rsidRDefault="00EA4F4D" w:rsidP="00766C03">
      <w:pPr>
        <w:jc w:val="both"/>
        <w:rPr>
          <w:rStyle w:val="navigatiecontainer"/>
          <w:i/>
        </w:rPr>
      </w:pPr>
      <w:r w:rsidRPr="00491AF2">
        <w:rPr>
          <w:i/>
        </w:rPr>
        <w:t>GISMO-instructies: maak gebruik van het voorziene tekstv</w:t>
      </w:r>
      <w:r w:rsidR="00D159EF">
        <w:rPr>
          <w:i/>
        </w:rPr>
        <w:t>eld</w:t>
      </w:r>
      <w:r w:rsidR="00766C03">
        <w:rPr>
          <w:i/>
        </w:rPr>
        <w:t xml:space="preserve">. </w:t>
      </w:r>
    </w:p>
    <w:p w14:paraId="6208C089" w14:textId="77777777" w:rsidR="00B74509" w:rsidRPr="00E85788" w:rsidRDefault="00B74509" w:rsidP="00766C03">
      <w:pPr>
        <w:jc w:val="both"/>
        <w:rPr>
          <w:i/>
        </w:rPr>
      </w:pPr>
    </w:p>
    <w:p w14:paraId="5958D194" w14:textId="7A2625CF" w:rsidR="00E95F2C" w:rsidRPr="00861E20" w:rsidRDefault="00E95F2C" w:rsidP="00E95F2C">
      <w:pPr>
        <w:pStyle w:val="Kop2"/>
        <w:numPr>
          <w:ilvl w:val="0"/>
          <w:numId w:val="0"/>
        </w:numPr>
        <w:ind w:left="576" w:hanging="576"/>
        <w:jc w:val="both"/>
      </w:pPr>
      <w:r>
        <w:t>1.4</w:t>
      </w:r>
      <w:r>
        <w:tab/>
      </w:r>
      <w:r w:rsidRPr="00861E20">
        <w:t>Disciplinecodes</w:t>
      </w:r>
    </w:p>
    <w:p w14:paraId="3F6D0D42" w14:textId="0FD48456" w:rsidR="00E95F2C" w:rsidRDefault="00E95F2C" w:rsidP="00586549">
      <w:pPr>
        <w:jc w:val="both"/>
      </w:pPr>
      <w:r w:rsidRPr="00861E20">
        <w:t xml:space="preserve">U dient </w:t>
      </w:r>
      <w:r>
        <w:t xml:space="preserve">ten minste </w:t>
      </w:r>
      <w:r w:rsidR="00CF49C3">
        <w:t>1</w:t>
      </w:r>
      <w:r>
        <w:t xml:space="preserve"> </w:t>
      </w:r>
      <w:r w:rsidRPr="00861E20">
        <w:t>disciplinecode te vermelden</w:t>
      </w:r>
      <w:r>
        <w:t xml:space="preserve"> van level 4</w:t>
      </w:r>
      <w:r w:rsidRPr="00861E20">
        <w:t xml:space="preserve">. Voor de bestaande disciplinecodes, zie  </w:t>
      </w:r>
      <w:hyperlink r:id="rId16" w:history="1">
        <w:r w:rsidRPr="003E1F16">
          <w:rPr>
            <w:rStyle w:val="Hyperlink"/>
          </w:rPr>
          <w:t>https://www.ugent.be/intranet/nl/op-het-werk/onderzoek-onderwijs/onderzoek/financiering-admin/administratie/gismo/onderzoeksdiscipline.htm</w:t>
        </w:r>
      </w:hyperlink>
    </w:p>
    <w:p w14:paraId="55A2656E" w14:textId="77777777" w:rsidR="00E95F2C" w:rsidRPr="00491AF2" w:rsidRDefault="00E95F2C" w:rsidP="00E95F2C">
      <w:pPr>
        <w:pStyle w:val="standaard0"/>
        <w:rPr>
          <w:i/>
        </w:rPr>
      </w:pPr>
      <w:r w:rsidRPr="00491AF2">
        <w:rPr>
          <w:i/>
        </w:rPr>
        <w:t xml:space="preserve">GISMO-instructies: maak gebruik van </w:t>
      </w:r>
      <w:r>
        <w:rPr>
          <w:i/>
        </w:rPr>
        <w:t>de</w:t>
      </w:r>
      <w:r w:rsidRPr="00491AF2">
        <w:rPr>
          <w:i/>
        </w:rPr>
        <w:t xml:space="preserve"> voorziene </w:t>
      </w:r>
      <w:r>
        <w:rPr>
          <w:i/>
        </w:rPr>
        <w:t>keuzemodule</w:t>
      </w:r>
      <w:r w:rsidRPr="00491AF2">
        <w:rPr>
          <w:i/>
        </w:rPr>
        <w:t>.</w:t>
      </w:r>
    </w:p>
    <w:p w14:paraId="27E72D1D" w14:textId="77777777" w:rsidR="00A83BCD" w:rsidRDefault="00A83BCD" w:rsidP="00586549">
      <w:pPr>
        <w:jc w:val="both"/>
      </w:pPr>
    </w:p>
    <w:p w14:paraId="6B4128C6" w14:textId="6BEAC203" w:rsidR="000A447D" w:rsidRDefault="000A447D" w:rsidP="00586549">
      <w:pPr>
        <w:pStyle w:val="Kop1"/>
        <w:jc w:val="both"/>
      </w:pPr>
      <w:r>
        <w:t>Projectverantwoordelijken</w:t>
      </w:r>
      <w:r w:rsidR="002954C1">
        <w:t xml:space="preserve"> (promotor en copromotoren)</w:t>
      </w:r>
    </w:p>
    <w:p w14:paraId="1DF8A7A1" w14:textId="395F19C1" w:rsidR="00EA4F4D" w:rsidRDefault="00EA4F4D" w:rsidP="00E85788">
      <w:pPr>
        <w:jc w:val="both"/>
        <w:rPr>
          <w:bCs/>
          <w:lang w:val="nl-NL"/>
        </w:rPr>
      </w:pPr>
      <w:r w:rsidRPr="0092300B">
        <w:rPr>
          <w:bCs/>
          <w:lang w:val="nl-NL"/>
        </w:rPr>
        <w:t>Voor alle projectverantwoordelijken</w:t>
      </w:r>
      <w:r>
        <w:rPr>
          <w:bCs/>
          <w:lang w:val="nl-NL"/>
        </w:rPr>
        <w:t xml:space="preserve"> (behalve ‘contactpersoon’)</w:t>
      </w:r>
      <w:r w:rsidRPr="0092300B">
        <w:rPr>
          <w:bCs/>
          <w:lang w:val="nl-NL"/>
        </w:rPr>
        <w:t xml:space="preserve"> is een vervolledigde persoonsfiche in GISMO verplicht, volgens de voorwaarden voor aanlevering aan het FRIS-portaal. Volledigheid betekent een aan UGent-gekoppelde ORCID en ten minste </w:t>
      </w:r>
      <w:r w:rsidR="00B54416">
        <w:rPr>
          <w:bCs/>
          <w:lang w:val="nl-NL"/>
        </w:rPr>
        <w:t>1</w:t>
      </w:r>
      <w:r w:rsidRPr="0092300B">
        <w:rPr>
          <w:bCs/>
          <w:lang w:val="nl-NL"/>
        </w:rPr>
        <w:t xml:space="preserve"> disciplinecode van level 4.</w:t>
      </w:r>
    </w:p>
    <w:p w14:paraId="674383FB" w14:textId="77777777" w:rsidR="00EA4F4D" w:rsidRDefault="00EA4F4D" w:rsidP="006B2271">
      <w:pPr>
        <w:pStyle w:val="standaard0"/>
        <w:numPr>
          <w:ilvl w:val="0"/>
          <w:numId w:val="42"/>
        </w:numPr>
      </w:pPr>
      <w:bookmarkStart w:id="2" w:name="OLE_LINK2"/>
      <w:bookmarkStart w:id="3" w:name="OLE_LINK1"/>
      <w:r w:rsidRPr="00A974E6">
        <w:t xml:space="preserve">Voor wie nog geen ORCID-ID heeft: via deze webpagina kan men verdere informatie vinden over de aanmaak ervan: </w:t>
      </w:r>
      <w:hyperlink r:id="rId17" w:history="1">
        <w:r w:rsidRPr="00FE067B">
          <w:rPr>
            <w:rStyle w:val="Hyperlink"/>
          </w:rPr>
          <w:t>https://www.ugent.be/orcid</w:t>
        </w:r>
      </w:hyperlink>
      <w:bookmarkEnd w:id="2"/>
      <w:r w:rsidRPr="00A974E6">
        <w:t>.</w:t>
      </w:r>
    </w:p>
    <w:p w14:paraId="242B32BD" w14:textId="77777777" w:rsidR="00EA4F4D" w:rsidRDefault="00EA4F4D" w:rsidP="006B2271">
      <w:pPr>
        <w:pStyle w:val="standaard0"/>
        <w:numPr>
          <w:ilvl w:val="0"/>
          <w:numId w:val="42"/>
        </w:numPr>
      </w:pPr>
      <w:bookmarkStart w:id="4" w:name="OLE_LINK3"/>
      <w:r>
        <w:t xml:space="preserve">Meer informatie over de </w:t>
      </w:r>
      <w:proofErr w:type="spellStart"/>
      <w:r>
        <w:t>onderzoeksdisciplinecodes</w:t>
      </w:r>
      <w:proofErr w:type="spellEnd"/>
      <w:r>
        <w:t xml:space="preserve">: </w:t>
      </w:r>
      <w:bookmarkStart w:id="5" w:name="_Hlk97729491"/>
      <w:r>
        <w:fldChar w:fldCharType="begin"/>
      </w:r>
      <w:r>
        <w:instrText xml:space="preserve"> HYPERLINK "https://www.ugent.be/intranet/nl/op-het-werk/onderzoek-onderwijs/onderzoek/financiering-admin/administratie/gismo/onderzoeksdiscipline.htm" </w:instrText>
      </w:r>
      <w:r>
        <w:fldChar w:fldCharType="separate"/>
      </w:r>
      <w:r w:rsidRPr="00B72AB1">
        <w:rPr>
          <w:rStyle w:val="Hyperlink"/>
        </w:rPr>
        <w:t>https://www.ugent.be/intranet/nl/op-het-werk/onderzoek-onderwijs/onderzoek/financiering-admin/administratie/gismo/onderzoeksdiscipline.htm</w:t>
      </w:r>
      <w:r>
        <w:rPr>
          <w:rStyle w:val="Hyperlink"/>
        </w:rPr>
        <w:fldChar w:fldCharType="end"/>
      </w:r>
      <w:bookmarkEnd w:id="5"/>
      <w:r>
        <w:t xml:space="preserve"> </w:t>
      </w:r>
    </w:p>
    <w:p w14:paraId="28464E7C" w14:textId="60C90638" w:rsidR="00EA4F4D" w:rsidRPr="00491AF2" w:rsidRDefault="00B74509" w:rsidP="006B2271">
      <w:pPr>
        <w:pStyle w:val="standaard0"/>
        <w:rPr>
          <w:i/>
        </w:rPr>
      </w:pPr>
      <w:bookmarkStart w:id="6" w:name="_Hlk103070556"/>
      <w:bookmarkStart w:id="7" w:name="_Hlk101794143"/>
      <w:bookmarkEnd w:id="3"/>
      <w:bookmarkEnd w:id="4"/>
      <w:r w:rsidRPr="00491AF2">
        <w:rPr>
          <w:i/>
        </w:rPr>
        <w:t xml:space="preserve">GISMO-instructies: </w:t>
      </w:r>
      <w:r w:rsidR="00415669">
        <w:rPr>
          <w:i/>
        </w:rPr>
        <w:t>V</w:t>
      </w:r>
      <w:r w:rsidR="00EA4F4D">
        <w:rPr>
          <w:i/>
        </w:rPr>
        <w:t>oor elke rol is een zoeker beschikbaar (er kan gezocht worden op naam, voornaam, organisatie of e-mail)</w:t>
      </w:r>
      <w:r w:rsidR="00EA4F4D" w:rsidRPr="00491AF2">
        <w:rPr>
          <w:i/>
        </w:rPr>
        <w:t>.</w:t>
      </w:r>
      <w:r w:rsidR="00EA4F4D">
        <w:rPr>
          <w:i/>
        </w:rPr>
        <w:t xml:space="preserve"> Selecteer de gewenste persoon</w:t>
      </w:r>
      <w:bookmarkEnd w:id="6"/>
      <w:r w:rsidR="00EA4F4D">
        <w:rPr>
          <w:i/>
        </w:rPr>
        <w:t>. De module gaat automatisch na of een volledige persoonsfiche beschikbaar is. Maak gebruik van de springknop ‘Naar mijn persoonsfiche’ om ontbrekende gegevens aan te vullen of contacteer de betrokken projectverantwoordelijke.</w:t>
      </w:r>
    </w:p>
    <w:p w14:paraId="6E712711" w14:textId="7A0FED70" w:rsidR="000A447D" w:rsidRDefault="00EA4F4D" w:rsidP="00E85788">
      <w:pPr>
        <w:jc w:val="both"/>
        <w:rPr>
          <w:i/>
        </w:rPr>
      </w:pPr>
      <w:r w:rsidRPr="00491AF2">
        <w:rPr>
          <w:i/>
        </w:rPr>
        <w:t xml:space="preserve">Alle projectverantwoordelijken </w:t>
      </w:r>
      <w:r>
        <w:rPr>
          <w:i/>
        </w:rPr>
        <w:t>kunnen aanpassingen doen aan</w:t>
      </w:r>
      <w:r w:rsidRPr="00491AF2">
        <w:rPr>
          <w:i/>
        </w:rPr>
        <w:t xml:space="preserve"> de aanvraag in de GISMO-</w:t>
      </w:r>
      <w:r>
        <w:rPr>
          <w:i/>
        </w:rPr>
        <w:t>aanvraag</w:t>
      </w:r>
      <w:r w:rsidRPr="00491AF2">
        <w:rPr>
          <w:i/>
        </w:rPr>
        <w:t>module</w:t>
      </w:r>
      <w:r>
        <w:rPr>
          <w:i/>
        </w:rPr>
        <w:t>, behalve de contactpersoon (deze heeft enkel leesrechten)</w:t>
      </w:r>
      <w:r w:rsidRPr="00491AF2">
        <w:rPr>
          <w:i/>
        </w:rPr>
        <w:t xml:space="preserve">. Zij kunnen </w:t>
      </w:r>
      <w:r>
        <w:rPr>
          <w:i/>
        </w:rPr>
        <w:t xml:space="preserve">hiervoor </w:t>
      </w:r>
      <w:r w:rsidRPr="00491AF2">
        <w:rPr>
          <w:i/>
        </w:rPr>
        <w:t xml:space="preserve">tevens een proxy aanduiden </w:t>
      </w:r>
      <w:r>
        <w:rPr>
          <w:i/>
        </w:rPr>
        <w:t xml:space="preserve">– meer informatie in </w:t>
      </w:r>
      <w:hyperlink r:id="rId18" w:history="1">
        <w:r w:rsidRPr="00B45319">
          <w:rPr>
            <w:rStyle w:val="Hyperlink"/>
            <w:i/>
          </w:rPr>
          <w:t>deze onderzoektip</w:t>
        </w:r>
      </w:hyperlink>
      <w:r w:rsidRPr="00B45319">
        <w:rPr>
          <w:i/>
        </w:rPr>
        <w:t>. Er</w:t>
      </w:r>
      <w:r w:rsidRPr="00491AF2">
        <w:rPr>
          <w:i/>
        </w:rPr>
        <w:t xml:space="preserve"> kan tegelijk op eenzelfde aanvraag gewerkt worden maar niet tegelijk op eenzelfde rubriek. Persoonlijke rubrieken moeten door de specifieke projectverantwoordelijke (of diens proxy) beheerd worden</w:t>
      </w:r>
      <w:r>
        <w:rPr>
          <w:i/>
        </w:rPr>
        <w:t>.</w:t>
      </w:r>
    </w:p>
    <w:p w14:paraId="0737B0AB" w14:textId="77777777" w:rsidR="00B74509" w:rsidRPr="000A447D" w:rsidRDefault="00B74509" w:rsidP="00586549">
      <w:pPr>
        <w:jc w:val="both"/>
      </w:pPr>
    </w:p>
    <w:bookmarkEnd w:id="7"/>
    <w:p w14:paraId="2482E1A6" w14:textId="0CB9BB9E" w:rsidR="000A447D" w:rsidRDefault="000A447D" w:rsidP="00586549">
      <w:pPr>
        <w:pStyle w:val="Kop2"/>
        <w:jc w:val="both"/>
      </w:pPr>
      <w:r>
        <w:t>Promotor (slechts 1 mogelijk)</w:t>
      </w:r>
    </w:p>
    <w:p w14:paraId="62C5A67A" w14:textId="31A23DFE" w:rsidR="001044FA" w:rsidRPr="00BF6CFD" w:rsidRDefault="00FB7DA5" w:rsidP="00586549">
      <w:pPr>
        <w:pStyle w:val="Lijstalinea"/>
        <w:numPr>
          <w:ilvl w:val="0"/>
          <w:numId w:val="35"/>
        </w:numPr>
        <w:contextualSpacing w:val="0"/>
        <w:jc w:val="both"/>
        <w:rPr>
          <w:b/>
          <w:u w:val="single"/>
        </w:rPr>
      </w:pPr>
      <w:bookmarkStart w:id="8" w:name="OLE_LINK4"/>
      <w:r w:rsidRPr="00BF6CFD">
        <w:rPr>
          <w:b/>
          <w:u w:val="single"/>
        </w:rPr>
        <w:t>De promotor behoort tot 1 van de volgende categorieën:</w:t>
      </w:r>
    </w:p>
    <w:p w14:paraId="53909313" w14:textId="0CCB3190" w:rsidR="00FB7DA5" w:rsidRPr="00F04190" w:rsidRDefault="00FB7DA5" w:rsidP="00586549">
      <w:pPr>
        <w:numPr>
          <w:ilvl w:val="0"/>
          <w:numId w:val="33"/>
        </w:numPr>
        <w:tabs>
          <w:tab w:val="left" w:pos="993"/>
        </w:tabs>
        <w:jc w:val="both"/>
      </w:pPr>
      <w:r>
        <w:t>UGent ZAP-leden</w:t>
      </w:r>
      <w:r w:rsidR="00993622">
        <w:t>;</w:t>
      </w:r>
      <w:r w:rsidRPr="00F04190">
        <w:t xml:space="preserve"> </w:t>
      </w:r>
    </w:p>
    <w:p w14:paraId="6C672A4C" w14:textId="635EFF08" w:rsidR="00FB7DA5" w:rsidRPr="00F04190" w:rsidRDefault="00D346F2" w:rsidP="00586549">
      <w:pPr>
        <w:numPr>
          <w:ilvl w:val="0"/>
          <w:numId w:val="33"/>
        </w:numPr>
        <w:tabs>
          <w:tab w:val="left" w:pos="993"/>
        </w:tabs>
        <w:jc w:val="both"/>
      </w:pPr>
      <w:r>
        <w:t>G</w:t>
      </w:r>
      <w:r w:rsidR="00FB7DA5" w:rsidRPr="00F04190">
        <w:t>astprofessoren met (minstens) een onderzoeksopdracht</w:t>
      </w:r>
      <w:r w:rsidR="00993622">
        <w:t>;</w:t>
      </w:r>
    </w:p>
    <w:p w14:paraId="0643F75E" w14:textId="70DBE1EA" w:rsidR="00993622" w:rsidRDefault="00D346F2" w:rsidP="00586549">
      <w:pPr>
        <w:numPr>
          <w:ilvl w:val="0"/>
          <w:numId w:val="33"/>
        </w:numPr>
        <w:tabs>
          <w:tab w:val="left" w:pos="993"/>
        </w:tabs>
        <w:jc w:val="both"/>
      </w:pPr>
      <w:r>
        <w:t>W</w:t>
      </w:r>
      <w:r w:rsidR="00FB7DA5" w:rsidRPr="00F04190">
        <w:t>erkleiders, hoofdlectoren, docenten, hoofddocenten, hoogleraren en gewoon hoogleraren die behoren tot het integratiekader aan de Universiteit Gent en die beschikken over een doctoraat op proefschrift</w:t>
      </w:r>
      <w:r w:rsidR="00993622">
        <w:t>;</w:t>
      </w:r>
    </w:p>
    <w:p w14:paraId="4CCEA31D" w14:textId="2C4B60F0" w:rsidR="00FB7DA5" w:rsidRDefault="00EB69A4" w:rsidP="00586549">
      <w:pPr>
        <w:numPr>
          <w:ilvl w:val="0"/>
          <w:numId w:val="33"/>
        </w:numPr>
        <w:tabs>
          <w:tab w:val="left" w:pos="993"/>
        </w:tabs>
        <w:jc w:val="both"/>
      </w:pPr>
      <w:r>
        <w:t xml:space="preserve">Postdoctorale </w:t>
      </w:r>
      <w:r w:rsidR="00993622" w:rsidRPr="00993622">
        <w:t>Odysseus-II Grant houder</w:t>
      </w:r>
      <w:r>
        <w:t>s</w:t>
      </w:r>
      <w:r w:rsidR="00993622" w:rsidRPr="00993622">
        <w:t>. Gelet op het UGent-overheadreglement dient er voor deze groep een ZAP-lid te worden aangeduid die mee verantwoordelijk / budgethouder is</w:t>
      </w:r>
      <w:r w:rsidR="00993622">
        <w:t>.</w:t>
      </w:r>
      <w:r w:rsidR="00FB7DA5">
        <w:t xml:space="preserve"> </w:t>
      </w:r>
    </w:p>
    <w:p w14:paraId="5227F8AF" w14:textId="16AC28E5" w:rsidR="005677B0" w:rsidRPr="00BF6CFD" w:rsidRDefault="005677B0" w:rsidP="00586549">
      <w:pPr>
        <w:pStyle w:val="Lijstalinea"/>
        <w:numPr>
          <w:ilvl w:val="0"/>
          <w:numId w:val="35"/>
        </w:numPr>
        <w:contextualSpacing w:val="0"/>
        <w:jc w:val="both"/>
        <w:rPr>
          <w:b/>
          <w:u w:val="single"/>
        </w:rPr>
      </w:pPr>
      <w:bookmarkStart w:id="9" w:name="OLE_LINK9"/>
      <w:bookmarkEnd w:id="8"/>
      <w:r w:rsidRPr="00BF6CFD">
        <w:rPr>
          <w:b/>
          <w:u w:val="single"/>
        </w:rPr>
        <w:t xml:space="preserve">De promotor </w:t>
      </w:r>
      <w:r w:rsidR="00FB7DA5" w:rsidRPr="00BF6CFD">
        <w:rPr>
          <w:b/>
          <w:u w:val="single"/>
        </w:rPr>
        <w:t>heeft</w:t>
      </w:r>
      <w:r w:rsidR="000A447D" w:rsidRPr="00BF6CFD">
        <w:rPr>
          <w:b/>
          <w:u w:val="single"/>
        </w:rPr>
        <w:t xml:space="preserve"> in 20</w:t>
      </w:r>
      <w:r w:rsidR="00EA4F4D">
        <w:rPr>
          <w:b/>
          <w:u w:val="single"/>
        </w:rPr>
        <w:t>21</w:t>
      </w:r>
      <w:r w:rsidR="001044FA" w:rsidRPr="00BF6CFD">
        <w:rPr>
          <w:b/>
          <w:u w:val="single"/>
        </w:rPr>
        <w:t xml:space="preserve"> en/ of in 20</w:t>
      </w:r>
      <w:r w:rsidR="00EA4F4D">
        <w:rPr>
          <w:b/>
          <w:u w:val="single"/>
        </w:rPr>
        <w:t>22</w:t>
      </w:r>
      <w:r w:rsidR="001044FA" w:rsidRPr="00BF6CFD">
        <w:rPr>
          <w:b/>
          <w:u w:val="single"/>
        </w:rPr>
        <w:t xml:space="preserve"> als promotor-woordvoerder een FWO-project</w:t>
      </w:r>
      <w:r w:rsidR="00FB7DA5" w:rsidRPr="00BF6CFD">
        <w:rPr>
          <w:b/>
          <w:u w:val="single"/>
        </w:rPr>
        <w:t xml:space="preserve"> </w:t>
      </w:r>
      <w:r w:rsidR="005951DA" w:rsidRPr="00BF6CFD">
        <w:rPr>
          <w:b/>
          <w:u w:val="single"/>
        </w:rPr>
        <w:t xml:space="preserve">aangevraagd </w:t>
      </w:r>
      <w:bookmarkEnd w:id="9"/>
      <w:r w:rsidR="005951DA" w:rsidRPr="00BF6CFD">
        <w:rPr>
          <w:b/>
          <w:u w:val="single"/>
        </w:rPr>
        <w:t>(zie p. 2).</w:t>
      </w:r>
    </w:p>
    <w:p w14:paraId="250E88CE" w14:textId="4DC4E602" w:rsidR="000A447D" w:rsidRPr="00BF6CFD" w:rsidRDefault="000A447D" w:rsidP="00586549">
      <w:pPr>
        <w:pStyle w:val="Lijstalinea"/>
        <w:numPr>
          <w:ilvl w:val="0"/>
          <w:numId w:val="35"/>
        </w:numPr>
        <w:jc w:val="both"/>
        <w:rPr>
          <w:b/>
          <w:u w:val="single"/>
        </w:rPr>
      </w:pPr>
      <w:bookmarkStart w:id="10" w:name="_Hlk101792199"/>
      <w:r w:rsidRPr="00BF6CFD">
        <w:rPr>
          <w:b/>
          <w:u w:val="single"/>
        </w:rPr>
        <w:t>De promotor mag geen houder</w:t>
      </w:r>
      <w:r w:rsidR="005677B0" w:rsidRPr="00BF6CFD">
        <w:rPr>
          <w:b/>
          <w:u w:val="single"/>
        </w:rPr>
        <w:t xml:space="preserve"> </w:t>
      </w:r>
      <w:r w:rsidRPr="00BF6CFD">
        <w:rPr>
          <w:b/>
          <w:u w:val="single"/>
        </w:rPr>
        <w:t xml:space="preserve">zijn van </w:t>
      </w:r>
      <w:r w:rsidR="005951DA" w:rsidRPr="00BF6CFD">
        <w:rPr>
          <w:b/>
          <w:u w:val="single"/>
        </w:rPr>
        <w:t>significante BOF-financiering</w:t>
      </w:r>
      <w:r w:rsidR="00D7390E" w:rsidRPr="00BF6CFD">
        <w:rPr>
          <w:b/>
          <w:u w:val="single"/>
        </w:rPr>
        <w:t>, met name</w:t>
      </w:r>
      <w:r w:rsidR="005951DA" w:rsidRPr="00BF6CFD">
        <w:rPr>
          <w:b/>
          <w:u w:val="single"/>
        </w:rPr>
        <w:t xml:space="preserve">: </w:t>
      </w:r>
    </w:p>
    <w:p w14:paraId="7368E108" w14:textId="77777777" w:rsidR="000A447D" w:rsidRDefault="000A447D" w:rsidP="00586549">
      <w:pPr>
        <w:pStyle w:val="Lijstalinea"/>
        <w:jc w:val="both"/>
      </w:pPr>
    </w:p>
    <w:p w14:paraId="3E081CF4" w14:textId="7FC5F8B7" w:rsidR="000A447D" w:rsidRPr="000A447D" w:rsidRDefault="00D7390E" w:rsidP="00586549">
      <w:pPr>
        <w:pStyle w:val="Lijstalinea"/>
        <w:numPr>
          <w:ilvl w:val="1"/>
          <w:numId w:val="35"/>
        </w:numPr>
        <w:ind w:left="1434" w:hanging="357"/>
        <w:contextualSpacing w:val="0"/>
        <w:jc w:val="both"/>
      </w:pPr>
      <w:r w:rsidRPr="000A447D">
        <w:rPr>
          <w:b/>
        </w:rPr>
        <w:t>Methusalem financiering</w:t>
      </w:r>
      <w:r w:rsidR="000A447D">
        <w:rPr>
          <w:b/>
        </w:rPr>
        <w:t xml:space="preserve">: houders van </w:t>
      </w:r>
      <w:proofErr w:type="spellStart"/>
      <w:r w:rsidR="000A447D">
        <w:rPr>
          <w:b/>
        </w:rPr>
        <w:t>Methusalemfinanciering</w:t>
      </w:r>
      <w:proofErr w:type="spellEnd"/>
      <w:r w:rsidR="000A447D">
        <w:rPr>
          <w:b/>
        </w:rPr>
        <w:t xml:space="preserve"> </w:t>
      </w:r>
      <w:r w:rsidR="000A447D">
        <w:t xml:space="preserve">komen niet in aanmerking om een 2-4 jarig </w:t>
      </w:r>
      <w:r w:rsidR="00415669">
        <w:t>onderzoeks</w:t>
      </w:r>
      <w:r w:rsidR="000A447D">
        <w:t xml:space="preserve">project aan te vragen. </w:t>
      </w:r>
    </w:p>
    <w:p w14:paraId="4CE1288A" w14:textId="7B68DF1D" w:rsidR="000A447D" w:rsidRDefault="005951DA" w:rsidP="00586549">
      <w:pPr>
        <w:pStyle w:val="Lijstalinea"/>
        <w:numPr>
          <w:ilvl w:val="1"/>
          <w:numId w:val="35"/>
        </w:numPr>
        <w:ind w:left="1434" w:hanging="357"/>
        <w:contextualSpacing w:val="0"/>
        <w:jc w:val="both"/>
      </w:pPr>
      <w:r w:rsidRPr="000A447D">
        <w:rPr>
          <w:b/>
        </w:rPr>
        <w:t>GOA-projecten</w:t>
      </w:r>
      <w:r>
        <w:t xml:space="preserve">: Hoofdpromotoren en promotoren van GOA-projecten </w:t>
      </w:r>
      <w:r w:rsidRPr="009B3893">
        <w:t xml:space="preserve">met einddatum na 31 december </w:t>
      </w:r>
      <w:r w:rsidR="000A447D" w:rsidRPr="009B3893">
        <w:t>202</w:t>
      </w:r>
      <w:r w:rsidR="00EA4F4D" w:rsidRPr="009B3893">
        <w:t>4</w:t>
      </w:r>
      <w:r>
        <w:t xml:space="preserve"> komen niet in aanmerking om een 2-4 jarig </w:t>
      </w:r>
      <w:r w:rsidR="00415669">
        <w:t>onderzoeks</w:t>
      </w:r>
      <w:r>
        <w:t xml:space="preserve">project aan te vragen. </w:t>
      </w:r>
    </w:p>
    <w:p w14:paraId="7176A054" w14:textId="287CA1AF" w:rsidR="000A447D" w:rsidRDefault="005951DA" w:rsidP="00586549">
      <w:pPr>
        <w:pStyle w:val="Lijstalinea"/>
        <w:numPr>
          <w:ilvl w:val="1"/>
          <w:numId w:val="35"/>
        </w:numPr>
        <w:ind w:left="1434" w:hanging="357"/>
        <w:contextualSpacing w:val="0"/>
        <w:jc w:val="both"/>
      </w:pPr>
      <w:r w:rsidRPr="000A447D">
        <w:rPr>
          <w:b/>
        </w:rPr>
        <w:t>Interdisciplinaire onderzoeksprojecten</w:t>
      </w:r>
      <w:r>
        <w:t xml:space="preserve">: promotoren van een BOF Interdisciplinair Onderzoeksproject dat toegekend werd in </w:t>
      </w:r>
      <w:r w:rsidR="000A447D">
        <w:t>202</w:t>
      </w:r>
      <w:r w:rsidR="00665A9A">
        <w:t>2</w:t>
      </w:r>
      <w:r>
        <w:t xml:space="preserve"> (startdatum 1 oktober </w:t>
      </w:r>
      <w:r w:rsidR="000A447D">
        <w:t>202</w:t>
      </w:r>
      <w:r w:rsidR="00665A9A">
        <w:t>2</w:t>
      </w:r>
      <w:r>
        <w:t xml:space="preserve">) komen niet in aanmerking om een 2-4 jarig </w:t>
      </w:r>
      <w:r w:rsidR="00415669">
        <w:t>onderzoeks</w:t>
      </w:r>
      <w:r>
        <w:t xml:space="preserve">project aan te vragen. </w:t>
      </w:r>
    </w:p>
    <w:p w14:paraId="5F8BE0CB" w14:textId="4972B5B2" w:rsidR="005951DA" w:rsidRDefault="005951DA" w:rsidP="00586549">
      <w:pPr>
        <w:pStyle w:val="Lijstalinea"/>
        <w:numPr>
          <w:ilvl w:val="1"/>
          <w:numId w:val="35"/>
        </w:numPr>
        <w:ind w:left="1434" w:hanging="357"/>
        <w:contextualSpacing w:val="0"/>
        <w:jc w:val="both"/>
      </w:pPr>
      <w:r w:rsidRPr="000A447D">
        <w:rPr>
          <w:b/>
        </w:rPr>
        <w:t>4 jarige onderzoeksprojecten</w:t>
      </w:r>
      <w:r>
        <w:t xml:space="preserve">: promotoren van een vierjarig BOF onderzoeksproject toegekend in </w:t>
      </w:r>
      <w:r w:rsidR="000A447D">
        <w:t>20</w:t>
      </w:r>
      <w:r w:rsidR="00665A9A">
        <w:t>21</w:t>
      </w:r>
      <w:r w:rsidR="000A447D">
        <w:t xml:space="preserve"> </w:t>
      </w:r>
      <w:r>
        <w:t xml:space="preserve">(startdatum 1 </w:t>
      </w:r>
      <w:r w:rsidR="000A447D">
        <w:t>oktober 20</w:t>
      </w:r>
      <w:r w:rsidR="00665A9A">
        <w:t>21</w:t>
      </w:r>
      <w:r>
        <w:t xml:space="preserve">) </w:t>
      </w:r>
      <w:r w:rsidR="00BF6CFD">
        <w:t xml:space="preserve">in het kader van de oproep 2-4 jarige projecten </w:t>
      </w:r>
      <w:r>
        <w:t xml:space="preserve">komen niet in aanmerking om een 2-4 jarig </w:t>
      </w:r>
      <w:r w:rsidR="00415669">
        <w:t>onderzoeks</w:t>
      </w:r>
      <w:r>
        <w:t>project aan te vragen.</w:t>
      </w:r>
    </w:p>
    <w:p w14:paraId="2A9C57FA" w14:textId="4F26D22A" w:rsidR="000A447D" w:rsidRPr="000A447D" w:rsidRDefault="005951DA" w:rsidP="00586549">
      <w:pPr>
        <w:pStyle w:val="Lijstalinea"/>
        <w:numPr>
          <w:ilvl w:val="0"/>
          <w:numId w:val="35"/>
        </w:numPr>
        <w:jc w:val="both"/>
        <w:rPr>
          <w:b/>
        </w:rPr>
      </w:pPr>
      <w:r w:rsidRPr="000A447D">
        <w:rPr>
          <w:b/>
        </w:rPr>
        <w:t xml:space="preserve">Een promotor mag slechts </w:t>
      </w:r>
      <w:r w:rsidR="00B54416">
        <w:rPr>
          <w:b/>
        </w:rPr>
        <w:t>1</w:t>
      </w:r>
      <w:r w:rsidRPr="000A447D">
        <w:rPr>
          <w:b/>
        </w:rPr>
        <w:t xml:space="preserve"> enkele BOF-projectaanvraag indienen</w:t>
      </w:r>
      <w:r>
        <w:t xml:space="preserve">. Ook indien men promotor was van meerdere FWO-aanvragen, wordt slechts </w:t>
      </w:r>
      <w:r w:rsidR="00B54416">
        <w:t>1</w:t>
      </w:r>
      <w:r>
        <w:t xml:space="preserve"> enkele BOF-projectaanvraag toegestaan. </w:t>
      </w:r>
    </w:p>
    <w:p w14:paraId="0365578F" w14:textId="77777777" w:rsidR="000A447D" w:rsidRPr="000A447D" w:rsidRDefault="000A447D" w:rsidP="00586549">
      <w:pPr>
        <w:pStyle w:val="Lijstalinea"/>
        <w:jc w:val="both"/>
        <w:rPr>
          <w:b/>
        </w:rPr>
      </w:pPr>
    </w:p>
    <w:p w14:paraId="034332D5" w14:textId="50B1391E" w:rsidR="005951DA" w:rsidRPr="00E85788" w:rsidRDefault="005951DA" w:rsidP="00586549">
      <w:pPr>
        <w:pStyle w:val="Lijstalinea"/>
        <w:numPr>
          <w:ilvl w:val="0"/>
          <w:numId w:val="35"/>
        </w:numPr>
        <w:jc w:val="both"/>
        <w:rPr>
          <w:b/>
        </w:rPr>
      </w:pPr>
      <w:r>
        <w:t xml:space="preserve">De promotor treedt op als enige </w:t>
      </w:r>
      <w:r w:rsidRPr="000A447D">
        <w:rPr>
          <w:b/>
        </w:rPr>
        <w:t>budgethouder</w:t>
      </w:r>
      <w:r>
        <w:t xml:space="preserve"> van de Grantcode en als woordvoerder. De promotor draagt de verantwoordelijkheid over de goede uitvoering en rapportering van het project.</w:t>
      </w:r>
    </w:p>
    <w:p w14:paraId="491ADAC7" w14:textId="77777777" w:rsidR="00665A9A" w:rsidRPr="00665A9A" w:rsidRDefault="00665A9A" w:rsidP="00586549">
      <w:pPr>
        <w:pStyle w:val="Lijstalinea"/>
        <w:jc w:val="both"/>
      </w:pPr>
    </w:p>
    <w:p w14:paraId="3463031D" w14:textId="653552C1" w:rsidR="005677B0" w:rsidRDefault="00665A9A" w:rsidP="00586549">
      <w:pPr>
        <w:pStyle w:val="Lijstalinea"/>
        <w:numPr>
          <w:ilvl w:val="0"/>
          <w:numId w:val="35"/>
        </w:numPr>
        <w:jc w:val="both"/>
      </w:pPr>
      <w:bookmarkStart w:id="11" w:name="OLE_LINK5"/>
      <w:bookmarkEnd w:id="10"/>
      <w:r w:rsidRPr="00E85788">
        <w:t xml:space="preserve">Indien het </w:t>
      </w:r>
      <w:r w:rsidRPr="00665A9A">
        <w:rPr>
          <w:b/>
        </w:rPr>
        <w:t>emeritaat</w:t>
      </w:r>
      <w:r w:rsidRPr="00E85788">
        <w:t xml:space="preserve"> van de promotor aanvangt tijdens de looptijd van het project dient een </w:t>
      </w:r>
      <w:r w:rsidRPr="00665A9A">
        <w:rPr>
          <w:b/>
        </w:rPr>
        <w:t>copromotor</w:t>
      </w:r>
      <w:r w:rsidRPr="00586549">
        <w:rPr>
          <w:b/>
        </w:rPr>
        <w:t xml:space="preserve"> </w:t>
      </w:r>
      <w:r w:rsidRPr="00E85788">
        <w:t xml:space="preserve">te worden </w:t>
      </w:r>
      <w:r>
        <w:t xml:space="preserve">opgegeven die reeds voldoet aan de voorwaarden van het </w:t>
      </w:r>
      <w:proofErr w:type="spellStart"/>
      <w:r>
        <w:t>promotorschap</w:t>
      </w:r>
      <w:proofErr w:type="spellEnd"/>
      <w:r>
        <w:t>.</w:t>
      </w:r>
      <w:bookmarkEnd w:id="11"/>
    </w:p>
    <w:p w14:paraId="5E44406E" w14:textId="77777777" w:rsidR="005677B0" w:rsidRDefault="005677B0" w:rsidP="00586549">
      <w:pPr>
        <w:pStyle w:val="Lijstalinea"/>
        <w:jc w:val="both"/>
      </w:pPr>
    </w:p>
    <w:p w14:paraId="51F6EF40" w14:textId="214F75BE" w:rsidR="005951DA" w:rsidRDefault="005951DA" w:rsidP="00586549">
      <w:pPr>
        <w:pStyle w:val="Kop2"/>
        <w:jc w:val="both"/>
      </w:pPr>
      <w:r w:rsidRPr="005951DA">
        <w:t>Copromotor</w:t>
      </w:r>
      <w:r w:rsidR="00FB7DA5">
        <w:t xml:space="preserve"> (</w:t>
      </w:r>
      <w:r w:rsidR="001546B9">
        <w:t xml:space="preserve">max. 3 </w:t>
      </w:r>
      <w:r w:rsidR="00FB7DA5">
        <w:t>zijn toegelaten)</w:t>
      </w:r>
      <w:r w:rsidR="00D346F2">
        <w:t xml:space="preserve"> (niet verplicht)</w:t>
      </w:r>
    </w:p>
    <w:p w14:paraId="59902D1C" w14:textId="77777777" w:rsidR="005677B0" w:rsidRDefault="005951DA" w:rsidP="00586549">
      <w:pPr>
        <w:pStyle w:val="Lijstalinea"/>
        <w:numPr>
          <w:ilvl w:val="0"/>
          <w:numId w:val="38"/>
        </w:numPr>
        <w:contextualSpacing w:val="0"/>
        <w:jc w:val="both"/>
      </w:pPr>
      <w:bookmarkStart w:id="12" w:name="_Hlk101793462"/>
      <w:r>
        <w:t>De copromotor dient op het moment van de uiterste indiendatum van deze oproep:</w:t>
      </w:r>
    </w:p>
    <w:p w14:paraId="2FF26781" w14:textId="437295FD" w:rsidR="005677B0" w:rsidRDefault="005951DA" w:rsidP="00586549">
      <w:pPr>
        <w:pStyle w:val="Lijstalinea"/>
        <w:numPr>
          <w:ilvl w:val="1"/>
          <w:numId w:val="38"/>
        </w:numPr>
        <w:contextualSpacing w:val="0"/>
        <w:jc w:val="both"/>
      </w:pPr>
      <w:r>
        <w:t xml:space="preserve">behoren tot </w:t>
      </w:r>
      <w:r w:rsidR="00B54416">
        <w:t>1</w:t>
      </w:r>
      <w:r>
        <w:t xml:space="preserve"> van de categorieën van de promotor of</w:t>
      </w:r>
    </w:p>
    <w:p w14:paraId="40823C01" w14:textId="3E4AC280" w:rsidR="005677B0" w:rsidRDefault="005951DA" w:rsidP="00586549">
      <w:pPr>
        <w:pStyle w:val="Lijstalinea"/>
        <w:numPr>
          <w:ilvl w:val="1"/>
          <w:numId w:val="38"/>
        </w:numPr>
        <w:contextualSpacing w:val="0"/>
        <w:jc w:val="both"/>
      </w:pPr>
      <w:r>
        <w:t>een aanstelling hebben aan de Universiteit Gent (</w:t>
      </w:r>
      <w:r w:rsidR="00B12F24">
        <w:t xml:space="preserve">inclusief </w:t>
      </w:r>
      <w:r w:rsidR="0093292A">
        <w:t xml:space="preserve">FWO </w:t>
      </w:r>
      <w:r>
        <w:t>postdoctorale onderzoekers</w:t>
      </w:r>
      <w:r w:rsidR="00B12F24">
        <w:t xml:space="preserve"> en </w:t>
      </w:r>
      <w:r>
        <w:t>VLAIO</w:t>
      </w:r>
      <w:r w:rsidR="0093292A">
        <w:t xml:space="preserve"> onderzoekers</w:t>
      </w:r>
      <w:r w:rsidR="00B12F24">
        <w:t xml:space="preserve">), </w:t>
      </w:r>
      <w:r>
        <w:t>het Universitair Ziekenhuis</w:t>
      </w:r>
      <w:r w:rsidR="00B12F24">
        <w:t xml:space="preserve"> (UZ Gent)</w:t>
      </w:r>
      <w:r>
        <w:t xml:space="preserve">, VIB Gent, IMEC Gent, en/of Vlerick Leuven Gent Management School, of aan </w:t>
      </w:r>
      <w:r w:rsidR="00B54416">
        <w:t>1</w:t>
      </w:r>
      <w:r>
        <w:t xml:space="preserve"> van de hogescholen uit de Associatie UGent </w:t>
      </w:r>
      <w:r w:rsidRPr="00586549">
        <w:rPr>
          <w:b/>
          <w:u w:val="single"/>
        </w:rPr>
        <w:t>en</w:t>
      </w:r>
      <w:r>
        <w:t xml:space="preserve"> beschikken over een doctoraat op proefschrift</w:t>
      </w:r>
      <w:r w:rsidR="00B74509">
        <w:t xml:space="preserve"> of</w:t>
      </w:r>
    </w:p>
    <w:p w14:paraId="6C7772CE" w14:textId="0E8DAAA7" w:rsidR="005677B0" w:rsidRDefault="005951DA" w:rsidP="00586549">
      <w:pPr>
        <w:pStyle w:val="Lijstalinea"/>
        <w:numPr>
          <w:ilvl w:val="1"/>
          <w:numId w:val="38"/>
        </w:numPr>
        <w:contextualSpacing w:val="0"/>
        <w:jc w:val="both"/>
      </w:pPr>
      <w:r>
        <w:t xml:space="preserve">behoren tot de categorie van werkleiders, hoofdlectoren, docenten, hoofddocenten, hoogleraren en gewoon hoogleraren die deel uitmaken van het integratiekader </w:t>
      </w:r>
      <w:r w:rsidRPr="00652F3B">
        <w:rPr>
          <w:b/>
          <w:u w:val="single"/>
        </w:rPr>
        <w:t xml:space="preserve">en </w:t>
      </w:r>
      <w:r>
        <w:t>beschikken over een doctoraat op proefschrift</w:t>
      </w:r>
    </w:p>
    <w:p w14:paraId="0CD9E721" w14:textId="5F3AE174" w:rsidR="00665A9A" w:rsidRDefault="00665A9A" w:rsidP="00E85788">
      <w:pPr>
        <w:jc w:val="both"/>
      </w:pPr>
      <w:r w:rsidRPr="00E85788">
        <w:rPr>
          <w:b/>
        </w:rPr>
        <w:lastRenderedPageBreak/>
        <w:t>Uitzondering</w:t>
      </w:r>
      <w:r w:rsidRPr="00665A9A">
        <w:t xml:space="preserve">: indien het </w:t>
      </w:r>
      <w:r w:rsidRPr="00652F3B">
        <w:rPr>
          <w:b/>
        </w:rPr>
        <w:t xml:space="preserve">emeritaat </w:t>
      </w:r>
      <w:r w:rsidRPr="00665A9A">
        <w:t xml:space="preserve">van </w:t>
      </w:r>
      <w:r>
        <w:t xml:space="preserve">de </w:t>
      </w:r>
      <w:r w:rsidRPr="00665A9A">
        <w:t xml:space="preserve">promotor aanvangt tijdens de looptijd van het project dient een copromotor te worden aangeduid die aan de voorwaarden van het </w:t>
      </w:r>
      <w:proofErr w:type="spellStart"/>
      <w:r w:rsidRPr="00665A9A">
        <w:t>promotorschap</w:t>
      </w:r>
      <w:proofErr w:type="spellEnd"/>
      <w:r w:rsidRPr="00665A9A">
        <w:t xml:space="preserve"> voldoet.</w:t>
      </w:r>
    </w:p>
    <w:bookmarkEnd w:id="12"/>
    <w:p w14:paraId="70E81992" w14:textId="77777777" w:rsidR="00B12F24" w:rsidRPr="00E85788" w:rsidRDefault="00B12F24" w:rsidP="00E85788">
      <w:pPr>
        <w:jc w:val="both"/>
        <w:rPr>
          <w:lang w:val="nl-NL"/>
        </w:rPr>
      </w:pPr>
    </w:p>
    <w:p w14:paraId="1BC2C201" w14:textId="439FA15E" w:rsidR="005677B0" w:rsidRDefault="005677B0" w:rsidP="00586549">
      <w:pPr>
        <w:pStyle w:val="Lijstalinea"/>
        <w:numPr>
          <w:ilvl w:val="0"/>
          <w:numId w:val="38"/>
        </w:numPr>
        <w:contextualSpacing w:val="0"/>
        <w:jc w:val="both"/>
      </w:pPr>
      <w:bookmarkStart w:id="13" w:name="_Hlk101793551"/>
      <w:r w:rsidRPr="005677B0">
        <w:rPr>
          <w:b/>
        </w:rPr>
        <w:t>Copromotoren zijn geen budgethouder</w:t>
      </w:r>
      <w:r w:rsidRPr="005951DA">
        <w:t xml:space="preserve"> van de Grantcode van dit project. De copromotoren moeten, zoals blijkt uit de projectbeschrijving en de werkplanning, een reële coördinerende inbreng hebben in het project.</w:t>
      </w:r>
    </w:p>
    <w:p w14:paraId="15915C34" w14:textId="0C695158" w:rsidR="001869A5" w:rsidRDefault="002D4A89" w:rsidP="00586549">
      <w:pPr>
        <w:pStyle w:val="Lijstalinea"/>
        <w:numPr>
          <w:ilvl w:val="0"/>
          <w:numId w:val="38"/>
        </w:numPr>
        <w:contextualSpacing w:val="0"/>
        <w:jc w:val="both"/>
      </w:pPr>
      <w:r w:rsidRPr="005677B0">
        <w:rPr>
          <w:b/>
        </w:rPr>
        <w:t xml:space="preserve">Een copromotor mag aan meer dan </w:t>
      </w:r>
      <w:r w:rsidR="00B54416">
        <w:rPr>
          <w:b/>
        </w:rPr>
        <w:t>1</w:t>
      </w:r>
      <w:r w:rsidRPr="005677B0">
        <w:rPr>
          <w:b/>
        </w:rPr>
        <w:t xml:space="preserve"> BOF-projectaanvraag deelnemen</w:t>
      </w:r>
      <w:r>
        <w:t xml:space="preserve">. Het is toegestaan om als promotor deel te nemen aan een aanvraag en tegelijk als copromotor aan een andere aanvraag. </w:t>
      </w:r>
    </w:p>
    <w:p w14:paraId="2CE7ADD8" w14:textId="77777777" w:rsidR="006E249A" w:rsidRDefault="001869A5" w:rsidP="00586549">
      <w:pPr>
        <w:pStyle w:val="standaard0"/>
        <w:numPr>
          <w:ilvl w:val="0"/>
          <w:numId w:val="38"/>
        </w:numPr>
        <w:rPr>
          <w:b/>
        </w:rPr>
      </w:pPr>
      <w:r w:rsidRPr="005951DA">
        <w:t xml:space="preserve">Het </w:t>
      </w:r>
      <w:proofErr w:type="spellStart"/>
      <w:r w:rsidRPr="001869A5">
        <w:rPr>
          <w:b/>
        </w:rPr>
        <w:t>copromotorschap</w:t>
      </w:r>
      <w:proofErr w:type="spellEnd"/>
      <w:r w:rsidRPr="001869A5">
        <w:rPr>
          <w:b/>
        </w:rPr>
        <w:t xml:space="preserve"> is niet verzoenbaar met een aanstelling ten laste van het project.</w:t>
      </w:r>
      <w:r w:rsidR="006E249A" w:rsidRPr="006E249A">
        <w:rPr>
          <w:b/>
        </w:rPr>
        <w:t xml:space="preserve"> </w:t>
      </w:r>
    </w:p>
    <w:p w14:paraId="47AD4CB2" w14:textId="3B6CC34D" w:rsidR="001869A5" w:rsidRPr="00B30CAF" w:rsidRDefault="00415669" w:rsidP="00B30CAF">
      <w:pPr>
        <w:pStyle w:val="standaard0"/>
        <w:numPr>
          <w:ilvl w:val="0"/>
          <w:numId w:val="38"/>
        </w:numPr>
        <w:rPr>
          <w:b/>
        </w:rPr>
      </w:pPr>
      <w:r w:rsidRPr="00CB6A6F">
        <w:rPr>
          <w:i/>
        </w:rPr>
        <w:t>GISMO-instructies:</w:t>
      </w:r>
      <w:r w:rsidR="00CB6A6F" w:rsidRPr="00CB6A6F">
        <w:rPr>
          <w:i/>
        </w:rPr>
        <w:t xml:space="preserve"> </w:t>
      </w:r>
      <w:r w:rsidR="006E249A" w:rsidRPr="00CB6A6F">
        <w:rPr>
          <w:i/>
        </w:rPr>
        <w:t xml:space="preserve">‘Externe’ (= UZ Gent, VIB Gent, IMEC Gent, en/of Vlerick Leuven Gent Management School of </w:t>
      </w:r>
      <w:r w:rsidR="00B54416">
        <w:rPr>
          <w:i/>
        </w:rPr>
        <w:t>1</w:t>
      </w:r>
      <w:r w:rsidR="006E249A" w:rsidRPr="00CB6A6F">
        <w:rPr>
          <w:i/>
        </w:rPr>
        <w:t xml:space="preserve"> van de hogescholen uit de Associatie UGent) copromotoren moeten voorafgaand geregistreerd worden in GISMO alvorens zij gekoppeld kunnen worden aan de aanvraag</w:t>
      </w:r>
      <w:r w:rsidR="006E249A" w:rsidRPr="00B30CAF">
        <w:t>.</w:t>
      </w:r>
      <w:r w:rsidR="006E249A" w:rsidRPr="00415669">
        <w:rPr>
          <w:b/>
        </w:rPr>
        <w:t xml:space="preserve"> </w:t>
      </w:r>
    </w:p>
    <w:p w14:paraId="080F5193" w14:textId="03BD6DDB" w:rsidR="00B12F24" w:rsidRPr="00DF327A" w:rsidRDefault="00415669" w:rsidP="00B30CAF">
      <w:pPr>
        <w:pStyle w:val="standaard0"/>
        <w:ind w:left="720"/>
        <w:rPr>
          <w:b/>
        </w:rPr>
      </w:pPr>
      <w:bookmarkStart w:id="14" w:name="OLE_LINK6"/>
      <w:bookmarkStart w:id="15" w:name="_Hlk87958302"/>
      <w:bookmarkStart w:id="16" w:name="_Hlk101793619"/>
      <w:bookmarkEnd w:id="13"/>
      <w:r>
        <w:rPr>
          <w:i/>
        </w:rPr>
        <w:t>D</w:t>
      </w:r>
      <w:r w:rsidR="00B12F24">
        <w:rPr>
          <w:i/>
        </w:rPr>
        <w:t xml:space="preserve">e persoon die optreedt als copromotor logt vooraf in op </w:t>
      </w:r>
      <w:hyperlink r:id="rId19" w:history="1">
        <w:r w:rsidR="00B12F24" w:rsidRPr="00310C60">
          <w:rPr>
            <w:rStyle w:val="Hyperlink"/>
            <w:i/>
          </w:rPr>
          <w:t>https://gismo.ugent.be</w:t>
        </w:r>
      </w:hyperlink>
      <w:r w:rsidR="00B12F24">
        <w:rPr>
          <w:i/>
        </w:rPr>
        <w:t xml:space="preserve">. Indien deze persoon nog niet gekend is binnen de UGent-systemen zal een foutmelding verschijnen. In dat geval dient de persoon zich uitvoerig te registreren via </w:t>
      </w:r>
      <w:hyperlink r:id="rId20" w:history="1">
        <w:r w:rsidR="00B12F24" w:rsidRPr="00911B6F">
          <w:rPr>
            <w:rStyle w:val="Hyperlink"/>
            <w:i/>
            <w:lang w:val="nl-BE"/>
          </w:rPr>
          <w:t>https://gismo.ugent.be/gismo-web/web/registratie</w:t>
        </w:r>
      </w:hyperlink>
      <w:r w:rsidR="00B12F24">
        <w:rPr>
          <w:i/>
        </w:rPr>
        <w:t>. Wie reeds gekend is en geen foutmelding krijgt, zal worden gevraagd om binnen de GISMO-omgeving extra info toe te voegen (i.e. aangeven van affiliatie), alvorens hij/zij aan een aanvraag kan worden gekoppeld</w:t>
      </w:r>
      <w:bookmarkEnd w:id="14"/>
      <w:r w:rsidR="00B12F24">
        <w:rPr>
          <w:i/>
        </w:rPr>
        <w:t>.</w:t>
      </w:r>
    </w:p>
    <w:bookmarkEnd w:id="15"/>
    <w:bookmarkEnd w:id="16"/>
    <w:p w14:paraId="1EA74034" w14:textId="6C2A6129" w:rsidR="00A83BCD" w:rsidRDefault="00A83BCD" w:rsidP="006B2271">
      <w:pPr>
        <w:pStyle w:val="standaard0"/>
      </w:pPr>
    </w:p>
    <w:p w14:paraId="2CE0E958" w14:textId="1F7D22A8" w:rsidR="005951DA" w:rsidRDefault="005951DA" w:rsidP="00586549">
      <w:pPr>
        <w:pStyle w:val="Kop1"/>
        <w:jc w:val="both"/>
      </w:pPr>
      <w:r w:rsidRPr="005951DA">
        <w:t>Betrokken onderzoeker</w:t>
      </w:r>
    </w:p>
    <w:p w14:paraId="4B64A61E" w14:textId="092FD37F" w:rsidR="005951DA" w:rsidRDefault="005951DA" w:rsidP="00586549">
      <w:pPr>
        <w:jc w:val="both"/>
      </w:pPr>
      <w:bookmarkStart w:id="17" w:name="_Hlk101795677"/>
      <w:r w:rsidRPr="005951DA">
        <w:t>Betrokken onderzoeker verbonden aan een onderzoeksinstel</w:t>
      </w:r>
      <w:r w:rsidR="00632DF1">
        <w:t>ling – binnen of buiten de UGent</w:t>
      </w:r>
      <w:r w:rsidRPr="005951DA">
        <w:t xml:space="preserve"> – waarmee zal worden samengewerkt in het kader van het voorgestelde onderzoek. Deze onderzoeker ondersteunt op een wezenlijke manier het beschreven wetenschappelijk onderzoek maar neemt geen (co)</w:t>
      </w:r>
      <w:proofErr w:type="spellStart"/>
      <w:r w:rsidRPr="005951DA">
        <w:t>promotorschap</w:t>
      </w:r>
      <w:proofErr w:type="spellEnd"/>
      <w:r w:rsidRPr="005951DA">
        <w:t xml:space="preserve"> op zich.</w:t>
      </w:r>
      <w:bookmarkEnd w:id="17"/>
      <w:r w:rsidRPr="005951DA">
        <w:t xml:space="preserve"> Gelieve de rol van de betrokken onderzoeker(s) kort toe te lichten.</w:t>
      </w:r>
    </w:p>
    <w:p w14:paraId="14D7B43A" w14:textId="407FF020" w:rsidR="00766C03" w:rsidRPr="00E85788" w:rsidRDefault="0084289D" w:rsidP="00766C03">
      <w:pPr>
        <w:jc w:val="both"/>
        <w:rPr>
          <w:i/>
        </w:rPr>
      </w:pPr>
      <w:r w:rsidRPr="00E85788">
        <w:rPr>
          <w:i/>
        </w:rPr>
        <w:t xml:space="preserve">GISMO-instructies: zoek </w:t>
      </w:r>
      <w:r w:rsidR="00863BBC">
        <w:rPr>
          <w:i/>
        </w:rPr>
        <w:t>en</w:t>
      </w:r>
      <w:r w:rsidRPr="00E85788">
        <w:rPr>
          <w:i/>
        </w:rPr>
        <w:t xml:space="preserve"> voeg een persoon toe via de zoeker. </w:t>
      </w:r>
      <w:r w:rsidR="002954C1">
        <w:rPr>
          <w:i/>
        </w:rPr>
        <w:t xml:space="preserve">Indien de persoon niet wordt gevonden kan deze via de knop “voeg een externe persoon toe” worden </w:t>
      </w:r>
      <w:r w:rsidR="00471B0D">
        <w:rPr>
          <w:i/>
        </w:rPr>
        <w:t>opgenomen</w:t>
      </w:r>
      <w:r w:rsidR="002954C1">
        <w:rPr>
          <w:i/>
        </w:rPr>
        <w:t xml:space="preserve">. </w:t>
      </w:r>
      <w:r w:rsidRPr="00E85788">
        <w:rPr>
          <w:i/>
        </w:rPr>
        <w:t>Voeg een korte beschrijving toe over de rol van deze persoon via het voorziene tekstveld</w:t>
      </w:r>
      <w:r w:rsidR="0052022F">
        <w:rPr>
          <w:i/>
        </w:rPr>
        <w:t>.</w:t>
      </w:r>
    </w:p>
    <w:p w14:paraId="48DBF492" w14:textId="05AA13E4" w:rsidR="009D4D1C" w:rsidRPr="00586549" w:rsidRDefault="009D4D1C" w:rsidP="00586549">
      <w:pPr>
        <w:jc w:val="both"/>
        <w:rPr>
          <w:i/>
          <w:lang w:val="nl-NL"/>
        </w:rPr>
      </w:pPr>
    </w:p>
    <w:p w14:paraId="5FF37BCB" w14:textId="59C1E208" w:rsidR="00E50427" w:rsidRDefault="009D4D1C" w:rsidP="00586549">
      <w:pPr>
        <w:pStyle w:val="Kop1"/>
        <w:jc w:val="both"/>
      </w:pPr>
      <w:r>
        <w:t>Projectvoorstel</w:t>
      </w:r>
      <w:r w:rsidR="0052022F">
        <w:t xml:space="preserve"> (maximum 7 blz.: </w:t>
      </w:r>
      <w:r w:rsidR="0052022F" w:rsidRPr="0052022F">
        <w:t xml:space="preserve">3 </w:t>
      </w:r>
      <w:r w:rsidR="001626A5">
        <w:t>blz.</w:t>
      </w:r>
      <w:r w:rsidR="0052022F" w:rsidRPr="0052022F">
        <w:t xml:space="preserve"> voor 4.1, 2 </w:t>
      </w:r>
      <w:r w:rsidR="001626A5">
        <w:t>blz.</w:t>
      </w:r>
      <w:r w:rsidR="0052022F" w:rsidRPr="0052022F">
        <w:t xml:space="preserve"> voor bibliografie, 1 </w:t>
      </w:r>
      <w:r w:rsidR="001626A5">
        <w:t xml:space="preserve">blz. </w:t>
      </w:r>
      <w:r w:rsidR="0052022F" w:rsidRPr="0052022F">
        <w:t xml:space="preserve">voor 4.2 en 1 </w:t>
      </w:r>
      <w:r w:rsidR="001626A5">
        <w:t>blz.</w:t>
      </w:r>
      <w:r w:rsidR="0052022F" w:rsidRPr="0052022F">
        <w:t xml:space="preserve"> voor 4.3</w:t>
      </w:r>
      <w:r w:rsidR="0052022F">
        <w:t>)</w:t>
      </w:r>
    </w:p>
    <w:p w14:paraId="60733C56" w14:textId="7D6CA695" w:rsidR="0052022F" w:rsidRPr="0052022F" w:rsidRDefault="0052022F" w:rsidP="00652F3B">
      <w:pPr>
        <w:rPr>
          <w:i/>
        </w:rPr>
      </w:pPr>
      <w:r w:rsidRPr="00652F3B">
        <w:rPr>
          <w:i/>
        </w:rPr>
        <w:t xml:space="preserve">GISMO-instructies: Gebruik het sjabloon en laad één pdf-bestand op. Deze uiteenzetting beslaat maximaal zeven bladzijden (3 </w:t>
      </w:r>
      <w:r w:rsidR="001626A5">
        <w:rPr>
          <w:i/>
        </w:rPr>
        <w:t>blz.</w:t>
      </w:r>
      <w:r w:rsidRPr="00652F3B">
        <w:rPr>
          <w:i/>
        </w:rPr>
        <w:t xml:space="preserve"> voor 4.1, 2 </w:t>
      </w:r>
      <w:r w:rsidR="001626A5">
        <w:rPr>
          <w:i/>
        </w:rPr>
        <w:t>blz.</w:t>
      </w:r>
      <w:r w:rsidRPr="00652F3B">
        <w:rPr>
          <w:i/>
        </w:rPr>
        <w:t xml:space="preserve"> voor bibliografie, 1 </w:t>
      </w:r>
      <w:r w:rsidR="001626A5">
        <w:rPr>
          <w:i/>
        </w:rPr>
        <w:t xml:space="preserve">blz. </w:t>
      </w:r>
      <w:r w:rsidRPr="00652F3B">
        <w:rPr>
          <w:i/>
        </w:rPr>
        <w:t xml:space="preserve">voor 4.2 en 1 </w:t>
      </w:r>
      <w:r w:rsidR="001626A5">
        <w:rPr>
          <w:i/>
        </w:rPr>
        <w:t xml:space="preserve">blz. </w:t>
      </w:r>
      <w:r w:rsidRPr="00652F3B">
        <w:rPr>
          <w:i/>
        </w:rPr>
        <w:t xml:space="preserve">voor 4.3) en hanteert lettertype </w:t>
      </w:r>
      <w:proofErr w:type="spellStart"/>
      <w:r w:rsidRPr="00652F3B">
        <w:rPr>
          <w:i/>
        </w:rPr>
        <w:t>Arial</w:t>
      </w:r>
      <w:proofErr w:type="spellEnd"/>
      <w:r w:rsidRPr="00652F3B">
        <w:rPr>
          <w:i/>
        </w:rPr>
        <w:t xml:space="preserve"> 10 (spatiëring 1). </w:t>
      </w:r>
      <w:bookmarkStart w:id="18" w:name="_GoBack"/>
      <w:bookmarkEnd w:id="18"/>
      <w:r w:rsidRPr="00652F3B">
        <w:rPr>
          <w:i/>
        </w:rPr>
        <w:t>Een bestand dat meer bladzijden telt dan aangegeven, zal niet kunnen worden opgeladen.</w:t>
      </w:r>
    </w:p>
    <w:p w14:paraId="46259978" w14:textId="44936C2F" w:rsidR="009D4D1C" w:rsidRDefault="009D4D1C" w:rsidP="00B30CAF">
      <w:pPr>
        <w:pStyle w:val="Kop2"/>
      </w:pPr>
      <w:r w:rsidRPr="001A6071">
        <w:t xml:space="preserve">Probleemstelling, doelstelling en methodologie </w:t>
      </w:r>
      <w:r w:rsidR="003F34FC">
        <w:t>+</w:t>
      </w:r>
      <w:r w:rsidRPr="001A6071">
        <w:t xml:space="preserve"> volledige bibliografische  opgave van de geciteerde werken </w:t>
      </w:r>
      <w:r w:rsidR="00B74509">
        <w:t>(</w:t>
      </w:r>
      <w:r w:rsidR="00E50427" w:rsidRPr="00B9249E">
        <w:t>max.</w:t>
      </w:r>
      <w:r w:rsidR="00E50427">
        <w:t xml:space="preserve"> 3 </w:t>
      </w:r>
      <w:r w:rsidR="00E50427" w:rsidRPr="00B9249E">
        <w:t>blz</w:t>
      </w:r>
      <w:r w:rsidR="002D59C2">
        <w:t>.</w:t>
      </w:r>
      <w:r w:rsidR="00E50427">
        <w:t xml:space="preserve"> </w:t>
      </w:r>
      <w:r w:rsidR="00B74509">
        <w:t>projectvoorstel + max. 2 blz</w:t>
      </w:r>
      <w:r w:rsidR="002D59C2">
        <w:t>.</w:t>
      </w:r>
      <w:r w:rsidR="00B74509">
        <w:t xml:space="preserve"> bibliografie)</w:t>
      </w:r>
    </w:p>
    <w:p w14:paraId="2B7D5F92" w14:textId="18DFB6EA" w:rsidR="009D4D1C" w:rsidRDefault="009D4D1C" w:rsidP="00586549">
      <w:pPr>
        <w:jc w:val="both"/>
      </w:pPr>
      <w:r>
        <w:t>Bondige wetenschappelijke uiteenzetting met beschrijving van de doelstelling van het project en de vooruitgang die het vertegenwoo</w:t>
      </w:r>
      <w:r w:rsidR="00B67C34">
        <w:t xml:space="preserve">rdigt in relatie met de huidige </w:t>
      </w:r>
      <w:r>
        <w:t xml:space="preserve">stand van het onderzoek. Gelieve een werkplan toe te voegen waarin de volgende aspecten aanwezig zijn: </w:t>
      </w:r>
    </w:p>
    <w:p w14:paraId="03C828C1" w14:textId="77777777" w:rsidR="009D4D1C" w:rsidRDefault="009D4D1C" w:rsidP="00586549">
      <w:pPr>
        <w:pStyle w:val="Lijstalinea"/>
        <w:numPr>
          <w:ilvl w:val="0"/>
          <w:numId w:val="16"/>
        </w:numPr>
        <w:ind w:left="284" w:hanging="284"/>
        <w:jc w:val="both"/>
      </w:pPr>
      <w:r>
        <w:t>Wetenschappelijke achtergrond</w:t>
      </w:r>
    </w:p>
    <w:p w14:paraId="30D016E2" w14:textId="77777777" w:rsidR="009D4D1C" w:rsidRDefault="009D4D1C" w:rsidP="00586549">
      <w:pPr>
        <w:pStyle w:val="Lijstalinea"/>
        <w:numPr>
          <w:ilvl w:val="0"/>
          <w:numId w:val="16"/>
        </w:numPr>
        <w:ind w:left="284" w:hanging="284"/>
        <w:jc w:val="both"/>
      </w:pPr>
      <w:r>
        <w:t>Algemene doelstellingen</w:t>
      </w:r>
    </w:p>
    <w:p w14:paraId="04F35A9B" w14:textId="77777777" w:rsidR="00E50427" w:rsidRDefault="009D4D1C" w:rsidP="00586549">
      <w:pPr>
        <w:pStyle w:val="Lijstalinea"/>
        <w:numPr>
          <w:ilvl w:val="0"/>
          <w:numId w:val="16"/>
        </w:numPr>
        <w:ind w:left="284" w:hanging="284"/>
        <w:jc w:val="both"/>
      </w:pPr>
      <w:r>
        <w:t>Gedetailleerde omschrijving van de geplande activiteiten en de methodologie</w:t>
      </w:r>
    </w:p>
    <w:p w14:paraId="43D0DFD1" w14:textId="74AF466B" w:rsidR="009D4D1C" w:rsidRDefault="009D4D1C" w:rsidP="00E85788">
      <w:pPr>
        <w:pStyle w:val="Lijstalinea"/>
        <w:ind w:left="284"/>
        <w:jc w:val="both"/>
      </w:pPr>
    </w:p>
    <w:p w14:paraId="5A76C6B0" w14:textId="77777777" w:rsidR="009D4D1C" w:rsidRDefault="009D4D1C" w:rsidP="00E85788">
      <w:pPr>
        <w:jc w:val="both"/>
        <w:rPr>
          <w:i/>
        </w:rPr>
      </w:pPr>
    </w:p>
    <w:p w14:paraId="19B137AA" w14:textId="587C06F7" w:rsidR="009D4D1C" w:rsidRDefault="009D4D1C" w:rsidP="00586549">
      <w:pPr>
        <w:pStyle w:val="Kop2"/>
        <w:jc w:val="both"/>
      </w:pPr>
      <w:r w:rsidRPr="001A6071">
        <w:lastRenderedPageBreak/>
        <w:t>Context en strategie</w:t>
      </w:r>
      <w:r>
        <w:t xml:space="preserve"> van de promotor</w:t>
      </w:r>
      <w:r w:rsidRPr="001A6071">
        <w:t xml:space="preserve"> in relatie tot het ingediende voorstel (max</w:t>
      </w:r>
      <w:r>
        <w:t>.</w:t>
      </w:r>
      <w:r w:rsidR="0052022F">
        <w:t>1 blz.</w:t>
      </w:r>
      <w:r w:rsidRPr="001A6071">
        <w:t>)</w:t>
      </w:r>
    </w:p>
    <w:p w14:paraId="15EDE57A" w14:textId="7BBC94C5" w:rsidR="009D4D1C" w:rsidRDefault="009D4D1C" w:rsidP="00E85788">
      <w:pPr>
        <w:jc w:val="both"/>
        <w:rPr>
          <w:i/>
        </w:rPr>
      </w:pPr>
      <w:r>
        <w:t>Situering van het voorgestelde onderzoekswerk in het kader van de verschillende onderzoeksonderwerpen die relevant zijn voor de aanvraag en die momenteel door de promotor worden bestudeerd of in de toekomst zouden bestudeerd worden. Eventuele andere onderzoeksonderwerpen van de promotor kunnen hier eveneens worden aangeduid. Wanneer het een nieuwe onderzoekslijn betreft dan dient dit kort te worden toegelicht en gemotiveerd.</w:t>
      </w:r>
    </w:p>
    <w:p w14:paraId="62893363" w14:textId="13EE707E" w:rsidR="009D4D1C" w:rsidRDefault="009D4D1C" w:rsidP="00586549">
      <w:pPr>
        <w:pStyle w:val="Kop2"/>
        <w:jc w:val="both"/>
      </w:pPr>
      <w:r w:rsidRPr="001A6071">
        <w:t>Samenwerking</w:t>
      </w:r>
      <w:r>
        <w:t xml:space="preserve"> van de promotor</w:t>
      </w:r>
      <w:r w:rsidRPr="001A6071">
        <w:t xml:space="preserve"> met andere onderzoekers, onderzoeksgroepen  of instellingen in het kader van het voorgestelde onderzoekproject</w:t>
      </w:r>
      <w:r>
        <w:t xml:space="preserve"> </w:t>
      </w:r>
      <w:r w:rsidRPr="001A6071">
        <w:t>(max</w:t>
      </w:r>
      <w:r>
        <w:t>.</w:t>
      </w:r>
      <w:r w:rsidR="0052022F">
        <w:t xml:space="preserve"> 1 blz.</w:t>
      </w:r>
      <w:r w:rsidRPr="001A6071">
        <w:t>)</w:t>
      </w:r>
    </w:p>
    <w:p w14:paraId="44855467" w14:textId="0365BB6F" w:rsidR="009D4D1C" w:rsidRDefault="00632DF1" w:rsidP="00586549">
      <w:pPr>
        <w:jc w:val="both"/>
      </w:pPr>
      <w:r>
        <w:t>Licht e</w:t>
      </w:r>
      <w:r w:rsidR="009D4D1C" w:rsidRPr="001A6071">
        <w:t xml:space="preserve">ventuele samenwerking met andere onderzoekers, onderzoeksgroepen of instellingen </w:t>
      </w:r>
      <w:r>
        <w:t xml:space="preserve">toe </w:t>
      </w:r>
      <w:r w:rsidR="009D4D1C" w:rsidRPr="001A6071">
        <w:t>in het kader van het voorgestelde onderzoeksproject. Beschrijf ook de aard van samenwerking en de relevantie van deze samenwerking voor het voorgestelde onderzoeksproject.</w:t>
      </w:r>
      <w:r w:rsidR="009D4D1C" w:rsidRPr="001A6071" w:rsidDel="00F041EE">
        <w:t xml:space="preserve"> </w:t>
      </w:r>
    </w:p>
    <w:p w14:paraId="26191908" w14:textId="1899D343" w:rsidR="005677B0" w:rsidRDefault="005677B0" w:rsidP="00586549">
      <w:pPr>
        <w:jc w:val="both"/>
      </w:pPr>
    </w:p>
    <w:p w14:paraId="60DD8201" w14:textId="67928D92" w:rsidR="009D4D1C" w:rsidRDefault="009D4D1C" w:rsidP="00586549">
      <w:pPr>
        <w:pStyle w:val="Kop1"/>
        <w:jc w:val="both"/>
      </w:pPr>
      <w:proofErr w:type="spellStart"/>
      <w:r>
        <w:t>Ethics</w:t>
      </w:r>
      <w:proofErr w:type="spellEnd"/>
    </w:p>
    <w:p w14:paraId="280A0AAC" w14:textId="7A41B8D2" w:rsidR="00B264CA" w:rsidRDefault="00B264CA" w:rsidP="00B30CAF">
      <w:pPr>
        <w:shd w:val="clear" w:color="auto" w:fill="FFFFFF" w:themeFill="background1"/>
        <w:jc w:val="both"/>
      </w:pPr>
      <w:r w:rsidRPr="005F5905">
        <w:t>Geef aan of het projectvoorstel ethische implicaties heeft</w:t>
      </w:r>
      <w:r>
        <w:t xml:space="preserve"> aan de hand van de </w:t>
      </w:r>
      <w:r w:rsidR="00C72429">
        <w:t xml:space="preserve">elektronische </w:t>
      </w:r>
      <w:r>
        <w:t>ethische vragenlijst</w:t>
      </w:r>
      <w:r w:rsidRPr="005F5905">
        <w:t xml:space="preserve">. </w:t>
      </w:r>
      <w:r>
        <w:t xml:space="preserve">Meer informatie over deze vragenlijst: </w:t>
      </w:r>
      <w:hyperlink r:id="rId21" w:history="1">
        <w:r w:rsidR="005323CB" w:rsidRPr="005323CB">
          <w:rPr>
            <w:rStyle w:val="Hyperlink"/>
          </w:rPr>
          <w:t>https://onderzoektips.ugent.be/en/tips/00002002/</w:t>
        </w:r>
      </w:hyperlink>
      <w:r w:rsidR="005323CB">
        <w:t xml:space="preserve"> </w:t>
      </w:r>
      <w:r>
        <w:t xml:space="preserve">.  </w:t>
      </w:r>
    </w:p>
    <w:p w14:paraId="2A7551EE" w14:textId="5E39B70A" w:rsidR="00B264CA" w:rsidRDefault="00B264CA" w:rsidP="00B30CAF">
      <w:pPr>
        <w:pStyle w:val="standaard0"/>
        <w:shd w:val="clear" w:color="auto" w:fill="FFFFFF" w:themeFill="background1"/>
        <w:rPr>
          <w:i/>
        </w:rPr>
      </w:pPr>
      <w:r w:rsidRPr="00491AF2">
        <w:rPr>
          <w:i/>
        </w:rPr>
        <w:t>GISMO-instructies:</w:t>
      </w:r>
      <w:r w:rsidRPr="00950578">
        <w:rPr>
          <w:i/>
        </w:rPr>
        <w:t xml:space="preserve"> </w:t>
      </w:r>
      <w:r w:rsidR="005C135C">
        <w:rPr>
          <w:i/>
        </w:rPr>
        <w:t xml:space="preserve">Doorloop de </w:t>
      </w:r>
      <w:r w:rsidR="00D159EF">
        <w:rPr>
          <w:i/>
        </w:rPr>
        <w:t>elektronische</w:t>
      </w:r>
      <w:r w:rsidR="005C135C">
        <w:rPr>
          <w:i/>
        </w:rPr>
        <w:t xml:space="preserve"> vragenlijst</w:t>
      </w:r>
      <w:r w:rsidR="00D159EF">
        <w:rPr>
          <w:i/>
        </w:rPr>
        <w:t>.</w:t>
      </w:r>
    </w:p>
    <w:p w14:paraId="71D4DC8B" w14:textId="6033BD04" w:rsidR="00B264CA" w:rsidRPr="005F5905" w:rsidRDefault="00B264CA" w:rsidP="006B2271">
      <w:pPr>
        <w:pStyle w:val="standaard0"/>
      </w:pPr>
      <w:r w:rsidRPr="00586549">
        <w:rPr>
          <w:i/>
        </w:rPr>
        <w:t xml:space="preserve">Indien er reeds een advies </w:t>
      </w:r>
      <w:r w:rsidRPr="00AD41D4">
        <w:rPr>
          <w:i/>
        </w:rPr>
        <w:t>vanwege de betrokken ethische commissie voorhanden</w:t>
      </w:r>
      <w:r w:rsidRPr="00586549">
        <w:rPr>
          <w:i/>
        </w:rPr>
        <w:t xml:space="preserve"> is, </w:t>
      </w:r>
      <w:r w:rsidRPr="00AD41D4">
        <w:rPr>
          <w:i/>
        </w:rPr>
        <w:t>kan</w:t>
      </w:r>
      <w:r w:rsidRPr="00586549">
        <w:rPr>
          <w:i/>
        </w:rPr>
        <w:t xml:space="preserve"> dit </w:t>
      </w:r>
      <w:r w:rsidRPr="00AD41D4">
        <w:rPr>
          <w:i/>
        </w:rPr>
        <w:t>worden toegevoegd.</w:t>
      </w:r>
    </w:p>
    <w:p w14:paraId="0E1DAC79" w14:textId="77777777" w:rsidR="00B264CA" w:rsidRPr="005F5905" w:rsidRDefault="00B264CA" w:rsidP="006B2271">
      <w:pPr>
        <w:jc w:val="both"/>
      </w:pPr>
      <w:r w:rsidRPr="005F5905">
        <w:t>Bij negatieve evaluatie van de ethische commissie wordt het project in principe niet opgestart. Enkel indien na aanpassing van het project waardoor de ethische implicaties niet meer relevant zijn, het innovatiedoel haalbaar blijft kan het herwerkte project alsnog uitgevoerd worden.</w:t>
      </w:r>
    </w:p>
    <w:p w14:paraId="236E47B2" w14:textId="2CF86E2D" w:rsidR="00B264CA" w:rsidRPr="005F5905" w:rsidRDefault="00B264CA" w:rsidP="00586549">
      <w:pPr>
        <w:jc w:val="both"/>
      </w:pPr>
      <w:r w:rsidRPr="005F5905">
        <w:t xml:space="preserve">Het is aan de </w:t>
      </w:r>
      <w:r>
        <w:t>promotor</w:t>
      </w:r>
      <w:r w:rsidRPr="005F5905">
        <w:t xml:space="preserve"> van de aanvraag om het positief advies </w:t>
      </w:r>
      <w:r w:rsidR="00471B0D" w:rsidRPr="00C72429">
        <w:rPr>
          <w:b/>
        </w:rPr>
        <w:t>voor</w:t>
      </w:r>
      <w:r w:rsidR="00471B0D">
        <w:t xml:space="preserve"> de start van het project te bezorgen via </w:t>
      </w:r>
      <w:hyperlink r:id="rId22" w:history="1">
        <w:r w:rsidR="00471B0D" w:rsidRPr="00F21DD9">
          <w:rPr>
            <w:rStyle w:val="Hyperlink"/>
          </w:rPr>
          <w:t>BOFapplication@ugent.be</w:t>
        </w:r>
      </w:hyperlink>
      <w:r w:rsidR="00471B0D">
        <w:t xml:space="preserve">. </w:t>
      </w:r>
    </w:p>
    <w:p w14:paraId="0FF5E26B" w14:textId="77777777" w:rsidR="009D4D1C" w:rsidRPr="009D4D1C" w:rsidRDefault="009D4D1C" w:rsidP="00586549">
      <w:pPr>
        <w:jc w:val="both"/>
      </w:pPr>
    </w:p>
    <w:p w14:paraId="2D6C3B55" w14:textId="77777777" w:rsidR="000C6BE6" w:rsidRDefault="000C6BE6" w:rsidP="00586549">
      <w:pPr>
        <w:pStyle w:val="Kop1"/>
        <w:jc w:val="both"/>
        <w:rPr>
          <w:lang w:val="nl-NL"/>
        </w:rPr>
      </w:pPr>
      <w:r>
        <w:rPr>
          <w:lang w:val="nl-NL"/>
        </w:rPr>
        <w:t>Parallelle aanvragen</w:t>
      </w:r>
    </w:p>
    <w:p w14:paraId="2C2CE966" w14:textId="77777777" w:rsidR="000C6BE6" w:rsidRDefault="000C6BE6" w:rsidP="006B2271">
      <w:pPr>
        <w:spacing w:after="0"/>
        <w:jc w:val="both"/>
        <w:rPr>
          <w:rFonts w:eastAsia="Times New Roman" w:cs="Arial"/>
          <w:szCs w:val="20"/>
          <w:lang w:val="nl-NL" w:eastAsia="nl-BE"/>
        </w:rPr>
      </w:pPr>
      <w:r w:rsidRPr="00703E18">
        <w:rPr>
          <w:rFonts w:eastAsia="Times New Roman" w:cs="Arial"/>
          <w:szCs w:val="20"/>
          <w:lang w:val="nl-NL" w:eastAsia="nl-BE"/>
        </w:rPr>
        <w:t xml:space="preserve">Indien bij het BOF of andere financieringsinstanties reeds een aanvraag ingediend werd </w:t>
      </w:r>
      <w:r>
        <w:rPr>
          <w:rFonts w:eastAsia="Times New Roman" w:cs="Arial"/>
          <w:szCs w:val="20"/>
          <w:lang w:val="nl-NL" w:eastAsia="nl-BE"/>
        </w:rPr>
        <w:t xml:space="preserve">of zal ingediend worden </w:t>
      </w:r>
      <w:r w:rsidRPr="00703E18">
        <w:rPr>
          <w:rFonts w:eastAsia="Times New Roman" w:cs="Arial"/>
          <w:szCs w:val="20"/>
          <w:lang w:val="nl-NL" w:eastAsia="nl-BE"/>
        </w:rPr>
        <w:t xml:space="preserve">voor eenzelfde of aanverwant project of mandaat moet dit vermeld worden. </w:t>
      </w:r>
    </w:p>
    <w:p w14:paraId="5202BD67" w14:textId="77777777" w:rsidR="000C6BE6" w:rsidRDefault="000C6BE6" w:rsidP="006B2271">
      <w:pPr>
        <w:spacing w:after="0"/>
        <w:jc w:val="both"/>
        <w:rPr>
          <w:rFonts w:eastAsia="Times New Roman" w:cs="Arial"/>
          <w:szCs w:val="20"/>
          <w:lang w:val="nl-NL" w:eastAsia="nl-BE"/>
        </w:rPr>
      </w:pPr>
    </w:p>
    <w:p w14:paraId="4E28FFF8" w14:textId="77777777" w:rsidR="000C6BE6" w:rsidRPr="00703E18" w:rsidRDefault="000C6BE6" w:rsidP="006B2271">
      <w:pPr>
        <w:spacing w:after="0"/>
        <w:jc w:val="both"/>
        <w:rPr>
          <w:rFonts w:eastAsia="Times New Roman" w:cs="Arial"/>
          <w:szCs w:val="20"/>
          <w:lang w:val="nl-NL" w:eastAsia="nl-BE"/>
        </w:rPr>
      </w:pPr>
      <w:r w:rsidRPr="00703E18">
        <w:rPr>
          <w:rFonts w:eastAsia="Times New Roman" w:cs="Arial"/>
          <w:szCs w:val="20"/>
          <w:lang w:val="nl-NL" w:eastAsia="nl-BE"/>
        </w:rPr>
        <w:t>Beantwoord onderstaande de vragen:</w:t>
      </w:r>
    </w:p>
    <w:p w14:paraId="15F0A7FC" w14:textId="77777777" w:rsidR="000C6BE6" w:rsidRPr="00703E18" w:rsidRDefault="000C6BE6" w:rsidP="006B2271">
      <w:pPr>
        <w:spacing w:after="0"/>
        <w:jc w:val="both"/>
        <w:rPr>
          <w:rFonts w:eastAsia="Times New Roman" w:cs="Arial"/>
          <w:szCs w:val="20"/>
          <w:lang w:eastAsia="nl-BE"/>
        </w:rPr>
      </w:pPr>
    </w:p>
    <w:p w14:paraId="4C692EAF" w14:textId="77777777" w:rsidR="000C6BE6" w:rsidRPr="00703E18" w:rsidRDefault="000C6BE6" w:rsidP="006B2271">
      <w:pPr>
        <w:numPr>
          <w:ilvl w:val="0"/>
          <w:numId w:val="26"/>
        </w:numPr>
        <w:spacing w:after="0"/>
        <w:jc w:val="both"/>
        <w:rPr>
          <w:rFonts w:eastAsia="Times New Roman" w:cs="Arial"/>
          <w:szCs w:val="20"/>
          <w:lang w:eastAsia="nl-BE"/>
        </w:rPr>
      </w:pPr>
      <w:r w:rsidRPr="00703E18">
        <w:rPr>
          <w:rFonts w:eastAsia="Times New Roman" w:cs="Arial"/>
          <w:szCs w:val="20"/>
          <w:lang w:eastAsia="nl-BE"/>
        </w:rPr>
        <w:t xml:space="preserve">Welke onderzoekers hebben meegewerkt aan het opstellen van de huidige projectaanvraag? Wat is de bijdrage van elk van deze onderzoekers? </w:t>
      </w:r>
    </w:p>
    <w:p w14:paraId="7A30DBFE" w14:textId="77777777" w:rsidR="000C6BE6" w:rsidRPr="00703E18" w:rsidRDefault="000C6BE6" w:rsidP="006B2271">
      <w:pPr>
        <w:numPr>
          <w:ilvl w:val="0"/>
          <w:numId w:val="26"/>
        </w:numPr>
        <w:spacing w:after="0"/>
        <w:jc w:val="both"/>
        <w:rPr>
          <w:rFonts w:eastAsia="Times New Roman" w:cs="Arial"/>
          <w:szCs w:val="20"/>
          <w:lang w:eastAsia="nl-BE"/>
        </w:rPr>
      </w:pPr>
      <w:r w:rsidRPr="00703E18">
        <w:rPr>
          <w:rFonts w:eastAsia="Times New Roman" w:cs="Arial"/>
          <w:szCs w:val="20"/>
          <w:lang w:eastAsia="nl-BE"/>
        </w:rPr>
        <w:t>Zijn er andere aanvragen die deels of volledig overlappen met de huidige aanvraag? Zo ja, op welke manier overlappen de aanvragen en wat is de status van de andere aanvraag? Is die overlap eventueel toe te schrijven aan een eerdere samenwerking met andere onderzoekers?</w:t>
      </w:r>
    </w:p>
    <w:p w14:paraId="3F74991B" w14:textId="77777777" w:rsidR="000C6BE6" w:rsidRPr="00703E18" w:rsidRDefault="000C6BE6" w:rsidP="006B2271">
      <w:pPr>
        <w:numPr>
          <w:ilvl w:val="0"/>
          <w:numId w:val="26"/>
        </w:numPr>
        <w:spacing w:after="0"/>
        <w:jc w:val="both"/>
        <w:rPr>
          <w:rFonts w:eastAsia="Times New Roman" w:cs="Arial"/>
          <w:szCs w:val="20"/>
          <w:lang w:eastAsia="nl-BE"/>
        </w:rPr>
      </w:pPr>
      <w:r w:rsidRPr="00703E18">
        <w:rPr>
          <w:rFonts w:eastAsia="Times New Roman" w:cs="Arial"/>
          <w:iCs/>
          <w:szCs w:val="20"/>
          <w:lang w:eastAsia="nl-BE"/>
        </w:rPr>
        <w:t xml:space="preserve">Indien er overlappende aanvragen zijn, waarom wordt er bijkomende financiering gevraagd? </w:t>
      </w:r>
    </w:p>
    <w:p w14:paraId="77228822" w14:textId="77777777" w:rsidR="000C6BE6" w:rsidRPr="00703E18" w:rsidRDefault="000C6BE6" w:rsidP="006B2271">
      <w:pPr>
        <w:spacing w:after="0"/>
        <w:ind w:left="1440" w:hanging="360"/>
        <w:jc w:val="both"/>
        <w:rPr>
          <w:rFonts w:eastAsia="Times New Roman" w:cs="Arial"/>
          <w:szCs w:val="20"/>
          <w:lang w:eastAsia="nl-BE"/>
        </w:rPr>
      </w:pPr>
      <w:r w:rsidRPr="00703E18">
        <w:rPr>
          <w:rFonts w:eastAsia="Times New Roman" w:cs="Arial"/>
          <w:iCs/>
          <w:szCs w:val="20"/>
          <w:lang w:eastAsia="nl-BE"/>
        </w:rPr>
        <w:t xml:space="preserve">a.    Is dit om de kansen op financiering te maximaliseren? In dit geval kan de Onderzoeksraad beslissen om onder voorbehoud te honoreren, i.e. op voorwaarde dat de parallelle financieringsaanvraag niet wordt toegekend. De info omtrent overlappende financieringsaanvragen zal dus de evaluatie van projecten zelf niet beïnvloeden. Wel kan de Onderzoeksraad besluiten de selectie nadien te annuleren of het toegekende budget te reduceren indien eenzelfde project twee keer zal worden betoelaagd . </w:t>
      </w:r>
    </w:p>
    <w:p w14:paraId="02CD6CB4" w14:textId="77777777" w:rsidR="000C6BE6" w:rsidRPr="00703E18" w:rsidRDefault="000C6BE6" w:rsidP="006B2271">
      <w:pPr>
        <w:spacing w:after="0"/>
        <w:ind w:left="1440" w:hanging="360"/>
        <w:jc w:val="both"/>
        <w:rPr>
          <w:rFonts w:eastAsia="Times New Roman" w:cs="Arial"/>
          <w:iCs/>
          <w:szCs w:val="20"/>
          <w:lang w:eastAsia="nl-BE"/>
        </w:rPr>
      </w:pPr>
      <w:r>
        <w:rPr>
          <w:rFonts w:eastAsia="Times New Roman" w:cs="Arial"/>
          <w:szCs w:val="20"/>
          <w:lang w:eastAsia="nl-BE"/>
        </w:rPr>
        <w:t>b.   </w:t>
      </w:r>
      <w:r w:rsidRPr="00703E18">
        <w:rPr>
          <w:rFonts w:eastAsia="Times New Roman" w:cs="Arial"/>
          <w:iCs/>
          <w:szCs w:val="20"/>
          <w:lang w:eastAsia="nl-BE"/>
        </w:rPr>
        <w:t>Of wordt er bijkomende financiering gevraagd die complementair is aan de parallelle financiering die via een ander kanaal is gevraagd? Stel dat beide gevraagde financieringen worden toegekend: hoe zullen deze budgetten elkaar aanvullen, waarvoor worden de twee budgetten dan aangewend?</w:t>
      </w:r>
    </w:p>
    <w:p w14:paraId="1DCFDBAE" w14:textId="77777777" w:rsidR="000C6BE6" w:rsidRDefault="000C6BE6" w:rsidP="00586549">
      <w:pPr>
        <w:jc w:val="both"/>
      </w:pPr>
    </w:p>
    <w:p w14:paraId="4A2B7515" w14:textId="51A77ED3" w:rsidR="000C6BE6" w:rsidRDefault="000C6BE6" w:rsidP="00E85788">
      <w:pPr>
        <w:jc w:val="both"/>
      </w:pPr>
      <w:r>
        <w:lastRenderedPageBreak/>
        <w:t>Indien een parallelle aanvraag lopende is voor eenzelfde onderzoeksplan dan kan het BOF-project – indien dit wordt toegekend – pas starten nadat het resultaat van de parallelle aanvraag bekend is. Indien de parallelle aanvraag wordt gehonoreerd dan komt de BOF-financiering geheel of gedeeltelijk te vervallen. Indien het resultaat van de parallelle aanvraag pas bekend is na 1 januari 202</w:t>
      </w:r>
      <w:r w:rsidR="00B264CA">
        <w:t>4</w:t>
      </w:r>
      <w:r>
        <w:t xml:space="preserve"> dan vervalt deze regel.</w:t>
      </w:r>
    </w:p>
    <w:p w14:paraId="571EBADC" w14:textId="6ECEDC4A" w:rsidR="00766C03" w:rsidRPr="00E85788" w:rsidRDefault="00B264CA" w:rsidP="00766C03">
      <w:pPr>
        <w:jc w:val="both"/>
        <w:rPr>
          <w:i/>
        </w:rPr>
      </w:pPr>
      <w:bookmarkStart w:id="19" w:name="_Hlk99534759"/>
      <w:r w:rsidRPr="00E85788">
        <w:rPr>
          <w:i/>
        </w:rPr>
        <w:t>GISMO-instructies</w:t>
      </w:r>
      <w:r w:rsidR="00415669">
        <w:rPr>
          <w:i/>
        </w:rPr>
        <w:t xml:space="preserve">: </w:t>
      </w:r>
      <w:r w:rsidR="00080D53">
        <w:rPr>
          <w:i/>
        </w:rPr>
        <w:t xml:space="preserve">indien van toepassing, </w:t>
      </w:r>
      <w:r w:rsidRPr="00E85788">
        <w:rPr>
          <w:i/>
        </w:rPr>
        <w:t>maak gebruik van de drie voorziene tekstvelden</w:t>
      </w:r>
      <w:r w:rsidR="00766C03">
        <w:rPr>
          <w:i/>
        </w:rPr>
        <w:t xml:space="preserve">. </w:t>
      </w:r>
    </w:p>
    <w:p w14:paraId="6C12319C" w14:textId="020972CD" w:rsidR="00B264CA" w:rsidRPr="00586549" w:rsidRDefault="00B264CA" w:rsidP="00586549">
      <w:pPr>
        <w:pStyle w:val="standaard0"/>
        <w:rPr>
          <w:i/>
        </w:rPr>
      </w:pPr>
    </w:p>
    <w:bookmarkEnd w:id="19"/>
    <w:p w14:paraId="604A7200" w14:textId="24B1DF17" w:rsidR="005677B0" w:rsidRPr="00652F3B" w:rsidRDefault="009A0192" w:rsidP="00586549">
      <w:pPr>
        <w:pStyle w:val="Kop1"/>
        <w:jc w:val="both"/>
      </w:pPr>
      <w:r w:rsidRPr="00652F3B">
        <w:t>Project looptijd</w:t>
      </w:r>
    </w:p>
    <w:p w14:paraId="239806B5" w14:textId="19A3BB64" w:rsidR="005677B0" w:rsidRDefault="005677B0" w:rsidP="00586549">
      <w:pPr>
        <w:jc w:val="both"/>
      </w:pPr>
      <w:r>
        <w:t xml:space="preserve">Er kan een project worden aangevraagd met een looptijd van 2 jaar, 3 jaar of 4 jaar. Gekoppeld hieraan kan een budget aangevraagd worden van </w:t>
      </w:r>
      <w:r w:rsidRPr="00783A06">
        <w:t xml:space="preserve">maximum € </w:t>
      </w:r>
      <w:r w:rsidR="00783A06" w:rsidRPr="00783A06">
        <w:t>110.000</w:t>
      </w:r>
      <w:r w:rsidRPr="00783A06">
        <w:t xml:space="preserve"> voor een 2-jarig project, maximum € </w:t>
      </w:r>
      <w:r w:rsidR="00783A06" w:rsidRPr="00783A06">
        <w:t>165.000</w:t>
      </w:r>
      <w:r w:rsidRPr="00783A06">
        <w:t xml:space="preserve"> voor een 3-jarig project en maximum € </w:t>
      </w:r>
      <w:r w:rsidR="00783A06" w:rsidRPr="00783A06">
        <w:t>220.000</w:t>
      </w:r>
      <w:r w:rsidRPr="00783A06">
        <w:t xml:space="preserve"> voor een 4-jarig project.</w:t>
      </w:r>
      <w:r>
        <w:t xml:space="preserve"> </w:t>
      </w:r>
    </w:p>
    <w:p w14:paraId="691CCD6A" w14:textId="7C708F10" w:rsidR="00545C25" w:rsidRPr="00B74509" w:rsidRDefault="00545C25" w:rsidP="00E85788">
      <w:pPr>
        <w:jc w:val="both"/>
        <w:rPr>
          <w:i/>
        </w:rPr>
      </w:pPr>
      <w:r w:rsidRPr="00B74509">
        <w:rPr>
          <w:i/>
        </w:rPr>
        <w:t>GISMO instructies: kies de gewenste projectduur (2 jaar, 3 jaar of 4 jaar)</w:t>
      </w:r>
    </w:p>
    <w:p w14:paraId="2A2DF4E2" w14:textId="75636C4B" w:rsidR="00A83BCD" w:rsidRPr="00E85788" w:rsidRDefault="00A83BCD" w:rsidP="00E85788">
      <w:pPr>
        <w:jc w:val="both"/>
        <w:rPr>
          <w:i/>
        </w:rPr>
      </w:pPr>
    </w:p>
    <w:p w14:paraId="6929602F" w14:textId="36115B10" w:rsidR="00B264CA" w:rsidRPr="009A0192" w:rsidRDefault="00B264CA" w:rsidP="00E85788">
      <w:pPr>
        <w:pStyle w:val="Kop1"/>
        <w:jc w:val="both"/>
        <w:rPr>
          <w:rFonts w:eastAsiaTheme="minorHAnsi" w:cstheme="minorBidi"/>
          <w:sz w:val="20"/>
          <w:szCs w:val="22"/>
        </w:rPr>
      </w:pPr>
      <w:r w:rsidRPr="009A0192">
        <w:t>Tijdsbesteding</w:t>
      </w:r>
      <w:r w:rsidRPr="009A0192">
        <w:rPr>
          <w:rFonts w:eastAsiaTheme="minorHAnsi" w:cstheme="minorBidi"/>
          <w:sz w:val="20"/>
          <w:szCs w:val="22"/>
        </w:rPr>
        <w:t xml:space="preserve"> (max 1 blz.)</w:t>
      </w:r>
    </w:p>
    <w:p w14:paraId="6E6DA7E0" w14:textId="77777777" w:rsidR="00B264CA" w:rsidRDefault="00B264CA" w:rsidP="00E85788">
      <w:pPr>
        <w:jc w:val="both"/>
      </w:pPr>
      <w:r>
        <w:t xml:space="preserve">Werk een realistische tijdsbesteding uit (timing van de werkpakketten, </w:t>
      </w:r>
      <w:proofErr w:type="spellStart"/>
      <w:r w:rsidRPr="00471B0D">
        <w:rPr>
          <w:i/>
        </w:rPr>
        <w:t>milestones</w:t>
      </w:r>
      <w:proofErr w:type="spellEnd"/>
      <w:r>
        <w:t>, kritisch pad). Illustreer eventueel aan de hand van een tabel of andere grafische voorstelling.</w:t>
      </w:r>
    </w:p>
    <w:p w14:paraId="626DC2CB" w14:textId="1044249F" w:rsidR="00B264CA" w:rsidRPr="000A3CC3" w:rsidRDefault="00B264CA" w:rsidP="00E85788">
      <w:pPr>
        <w:jc w:val="both"/>
        <w:rPr>
          <w:i/>
        </w:rPr>
      </w:pPr>
      <w:bookmarkStart w:id="20" w:name="_Hlk101878541"/>
      <w:r w:rsidRPr="00B30CAF">
        <w:rPr>
          <w:i/>
        </w:rPr>
        <w:t xml:space="preserve">GISMO-instructies: </w:t>
      </w:r>
      <w:r w:rsidR="00A62C95" w:rsidRPr="00B30CAF">
        <w:rPr>
          <w:i/>
        </w:rPr>
        <w:t>maak gebruik van de aangeboden template en la</w:t>
      </w:r>
      <w:r w:rsidR="00392236" w:rsidRPr="00B30CAF">
        <w:rPr>
          <w:i/>
        </w:rPr>
        <w:t xml:space="preserve">ad </w:t>
      </w:r>
      <w:r w:rsidR="00D159EF">
        <w:rPr>
          <w:i/>
        </w:rPr>
        <w:t>1</w:t>
      </w:r>
      <w:r w:rsidR="00392236" w:rsidRPr="00B30CAF">
        <w:rPr>
          <w:i/>
        </w:rPr>
        <w:t xml:space="preserve"> pdf-bestand op van maximum </w:t>
      </w:r>
      <w:r w:rsidR="00766C03">
        <w:rPr>
          <w:i/>
        </w:rPr>
        <w:t>1</w:t>
      </w:r>
      <w:r w:rsidR="00392236" w:rsidRPr="00B30CAF">
        <w:rPr>
          <w:i/>
        </w:rPr>
        <w:t xml:space="preserve"> blz. Een bestand dat meer bladzijden telt dan aangegeven, zal niet kunnen worden opgeladen.</w:t>
      </w:r>
    </w:p>
    <w:bookmarkEnd w:id="20"/>
    <w:p w14:paraId="609BFF1B" w14:textId="77777777" w:rsidR="00B264CA" w:rsidRPr="00B264CA" w:rsidRDefault="00B264CA" w:rsidP="00586549">
      <w:pPr>
        <w:jc w:val="both"/>
      </w:pPr>
    </w:p>
    <w:p w14:paraId="17B2BF61" w14:textId="4472FB46" w:rsidR="005A2DFA" w:rsidRDefault="00ED3306" w:rsidP="00586549">
      <w:pPr>
        <w:pStyle w:val="Kop1"/>
        <w:jc w:val="both"/>
      </w:pPr>
      <w:r>
        <w:t>Projectbegroting</w:t>
      </w:r>
    </w:p>
    <w:p w14:paraId="3F649BAB" w14:textId="3315843A" w:rsidR="005A2DFA" w:rsidRDefault="005A2DFA" w:rsidP="00586549">
      <w:pPr>
        <w:jc w:val="both"/>
      </w:pPr>
      <w:r>
        <w:t xml:space="preserve">Gelinkt aan de looptijd van de financiering kan een bedrag worden </w:t>
      </w:r>
      <w:r w:rsidRPr="00783A06">
        <w:t>aangevraagd van maximum €</w:t>
      </w:r>
      <w:r w:rsidR="00783A06" w:rsidRPr="00783A06">
        <w:t>110.000</w:t>
      </w:r>
      <w:r w:rsidRPr="00783A06">
        <w:t xml:space="preserve"> (2 jaar), maximum €</w:t>
      </w:r>
      <w:r w:rsidR="00783A06" w:rsidRPr="00783A06">
        <w:t>165.000</w:t>
      </w:r>
      <w:r w:rsidRPr="00783A06">
        <w:t xml:space="preserve"> (3 jaar) of maximum €</w:t>
      </w:r>
      <w:r w:rsidR="00783A06" w:rsidRPr="00783A06">
        <w:t>220.000</w:t>
      </w:r>
      <w:r w:rsidRPr="00783A06">
        <w:t xml:space="preserve"> (4 jaar).</w:t>
      </w:r>
      <w:r>
        <w:t xml:space="preserve"> </w:t>
      </w:r>
    </w:p>
    <w:p w14:paraId="6A54120D" w14:textId="5FEB8D69" w:rsidR="00361D08" w:rsidRDefault="005A2DFA" w:rsidP="00586549">
      <w:pPr>
        <w:jc w:val="both"/>
      </w:pPr>
      <w:bookmarkStart w:id="21" w:name="_Hlk101878776"/>
      <w:r>
        <w:t>De gevraagde financiering moet bijdragen aan een toename van de capaciteit om aan hoogstaand wetenschappelijk onderzoek te doen</w:t>
      </w:r>
      <w:r w:rsidR="00361D08">
        <w:t xml:space="preserve">. </w:t>
      </w:r>
    </w:p>
    <w:p w14:paraId="5F6EB876" w14:textId="2DAA0919" w:rsidR="005A2DFA" w:rsidRDefault="005A2DFA" w:rsidP="00586549">
      <w:pPr>
        <w:jc w:val="both"/>
      </w:pPr>
      <w:r>
        <w:t xml:space="preserve">De budgetten kunnen worden aangewend voor </w:t>
      </w:r>
      <w:r w:rsidRPr="00586549">
        <w:rPr>
          <w:b/>
        </w:rPr>
        <w:t>personeel, werking of uitrusting</w:t>
      </w:r>
      <w:r>
        <w:t xml:space="preserve">. </w:t>
      </w:r>
      <w:bookmarkEnd w:id="21"/>
      <w:r>
        <w:t xml:space="preserve">Gelieve </w:t>
      </w:r>
      <w:r w:rsidRPr="001A6071">
        <w:rPr>
          <w:b/>
        </w:rPr>
        <w:t>voldoende gedetailleerd</w:t>
      </w:r>
      <w:r>
        <w:t xml:space="preserve"> toe te lichten hoe men het gevraagde budget wenst te besteden in de context van het project.</w:t>
      </w:r>
    </w:p>
    <w:p w14:paraId="43DD710B" w14:textId="0083CCDB" w:rsidR="00787A81" w:rsidRDefault="00787A81" w:rsidP="00E85788">
      <w:pPr>
        <w:jc w:val="both"/>
      </w:pPr>
      <w:r w:rsidRPr="00787A81">
        <w:t xml:space="preserve">Voor projecten waarop de aanstelling van </w:t>
      </w:r>
      <w:r w:rsidR="00B54416">
        <w:t>1</w:t>
      </w:r>
      <w:r w:rsidRPr="00787A81">
        <w:t xml:space="preserve"> predoctorale onderzoeker (zonder anciënniteit) is voorzien (4 jaar) wordt een bedrag </w:t>
      </w:r>
      <w:r w:rsidRPr="00783A06">
        <w:t xml:space="preserve">van € </w:t>
      </w:r>
      <w:r w:rsidR="00783A06" w:rsidRPr="00783A06">
        <w:t>220.000</w:t>
      </w:r>
      <w:r w:rsidRPr="00783A06">
        <w:t xml:space="preserve"> aanbevolen (€ </w:t>
      </w:r>
      <w:r w:rsidR="00783A06" w:rsidRPr="00783A06">
        <w:t>201.000</w:t>
      </w:r>
      <w:r w:rsidRPr="00783A06">
        <w:t xml:space="preserve"> aanstelling doctoraatsbursaal + € </w:t>
      </w:r>
      <w:r w:rsidR="00783A06">
        <w:t>1</w:t>
      </w:r>
      <w:r w:rsidR="00783A06" w:rsidRPr="00783A06">
        <w:t>9.000</w:t>
      </w:r>
      <w:r w:rsidRPr="00783A06">
        <w:t xml:space="preserve"> werking).</w:t>
      </w:r>
    </w:p>
    <w:p w14:paraId="1C13716A" w14:textId="56C82C5A" w:rsidR="005A2DFA" w:rsidRDefault="005A2DFA" w:rsidP="00652F3B">
      <w:pPr>
        <w:pStyle w:val="standaard0"/>
      </w:pPr>
      <w:r>
        <w:t>Geraamde personeelskost</w:t>
      </w:r>
      <w:r w:rsidR="00D2201E">
        <w:t>en</w:t>
      </w:r>
      <w:r>
        <w:t xml:space="preserve"> met ingang van 1.10.202</w:t>
      </w:r>
      <w:r w:rsidR="00723EF9">
        <w:t>3</w:t>
      </w:r>
      <w:r>
        <w:t xml:space="preserve">: </w:t>
      </w:r>
    </w:p>
    <w:tbl>
      <w:tblPr>
        <w:tblW w:w="0" w:type="auto"/>
        <w:tblCellMar>
          <w:left w:w="0" w:type="dxa"/>
          <w:right w:w="0" w:type="dxa"/>
        </w:tblCellMar>
        <w:tblLook w:val="04A0" w:firstRow="1" w:lastRow="0" w:firstColumn="1" w:lastColumn="0" w:noHBand="0" w:noVBand="1"/>
      </w:tblPr>
      <w:tblGrid>
        <w:gridCol w:w="1840"/>
        <w:gridCol w:w="1735"/>
        <w:gridCol w:w="1735"/>
        <w:gridCol w:w="1735"/>
        <w:gridCol w:w="1735"/>
      </w:tblGrid>
      <w:tr w:rsidR="002C4109" w14:paraId="5277FAFF" w14:textId="77777777" w:rsidTr="00586549">
        <w:tc>
          <w:tcPr>
            <w:tcW w:w="1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6681DC" w14:textId="77777777" w:rsidR="002C4109" w:rsidRDefault="002C4109" w:rsidP="00586549">
            <w:pPr>
              <w:spacing w:line="252" w:lineRule="auto"/>
              <w:jc w:val="both"/>
              <w:rPr>
                <w:rFonts w:ascii="Calibri" w:hAnsi="Calibri"/>
                <w:lang w:val="en-US"/>
              </w:rPr>
            </w:pPr>
            <w:proofErr w:type="spellStart"/>
            <w:r>
              <w:rPr>
                <w:lang w:val="en-US"/>
              </w:rPr>
              <w:t>Personeelscate-gorie</w:t>
            </w:r>
            <w:proofErr w:type="spellEnd"/>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0C098" w14:textId="73702C1F" w:rsidR="002C4109" w:rsidRDefault="002C4109" w:rsidP="00586549">
            <w:pPr>
              <w:spacing w:line="252" w:lineRule="auto"/>
              <w:jc w:val="both"/>
              <w:rPr>
                <w:rFonts w:cs="Arial"/>
              </w:rPr>
            </w:pPr>
            <w:r>
              <w:t>1.10.2023 – 30.9.2024</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961CE" w14:textId="1F14BBE6" w:rsidR="002C4109" w:rsidRPr="00586549" w:rsidRDefault="002C4109" w:rsidP="00586549">
            <w:pPr>
              <w:spacing w:line="252" w:lineRule="auto"/>
              <w:jc w:val="both"/>
              <w:rPr>
                <w:rFonts w:ascii="Calibri" w:hAnsi="Calibri"/>
              </w:rPr>
            </w:pPr>
            <w:r>
              <w:t>1.10.2023 – 30.9.2025</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A0CD3" w14:textId="022D348A" w:rsidR="002C4109" w:rsidRDefault="002C4109" w:rsidP="00586549">
            <w:pPr>
              <w:spacing w:line="252" w:lineRule="auto"/>
              <w:jc w:val="both"/>
            </w:pPr>
            <w:r>
              <w:t>1.10.2023 – 30.9.2026</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AF78F" w14:textId="77B46C28" w:rsidR="002C4109" w:rsidRDefault="002C4109" w:rsidP="00586549">
            <w:pPr>
              <w:spacing w:line="252" w:lineRule="auto"/>
              <w:jc w:val="both"/>
            </w:pPr>
            <w:r>
              <w:t>1.10.2023 – 30.9.2027</w:t>
            </w:r>
          </w:p>
        </w:tc>
      </w:tr>
      <w:tr w:rsidR="002C4109" w14:paraId="26535DE9" w14:textId="77777777" w:rsidTr="00586549">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4DE81" w14:textId="77777777" w:rsidR="002C4109" w:rsidRDefault="002C4109" w:rsidP="00586549">
            <w:pPr>
              <w:spacing w:line="252" w:lineRule="auto"/>
              <w:jc w:val="both"/>
              <w:rPr>
                <w:i/>
                <w:iCs/>
              </w:rPr>
            </w:pPr>
            <w:r>
              <w:rPr>
                <w:i/>
                <w:iCs/>
              </w:rPr>
              <w:t>Doctoraatsbeurs EU* (niet gehuwd, geen personen ten laste)</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6A38DAD8" w14:textId="03BC5AB6" w:rsidR="002C4109" w:rsidRPr="00783A06" w:rsidRDefault="002C4109" w:rsidP="00586549">
            <w:pPr>
              <w:spacing w:line="252" w:lineRule="auto"/>
              <w:jc w:val="both"/>
            </w:pPr>
            <w:r w:rsidRPr="00783A06">
              <w:t>47.000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22308476" w14:textId="2F5F4EA1" w:rsidR="002C4109" w:rsidRPr="00783A06" w:rsidRDefault="002C4109" w:rsidP="00586549">
            <w:pPr>
              <w:spacing w:line="252" w:lineRule="auto"/>
              <w:jc w:val="both"/>
            </w:pPr>
            <w:r w:rsidRPr="00783A06">
              <w:t>96.000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3A565D3D" w14:textId="57C886DA" w:rsidR="002C4109" w:rsidRPr="00783A06" w:rsidRDefault="002C4109" w:rsidP="00586549">
            <w:pPr>
              <w:spacing w:line="252" w:lineRule="auto"/>
              <w:jc w:val="both"/>
            </w:pPr>
            <w:r w:rsidRPr="00783A06">
              <w:t>148.000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1E43B3BF" w14:textId="0997E20E" w:rsidR="002C4109" w:rsidRPr="00783A06" w:rsidRDefault="002C4109" w:rsidP="00586549">
            <w:pPr>
              <w:spacing w:line="252" w:lineRule="auto"/>
              <w:jc w:val="both"/>
            </w:pPr>
            <w:r w:rsidRPr="00783A06">
              <w:t>201.000</w:t>
            </w:r>
          </w:p>
        </w:tc>
      </w:tr>
      <w:tr w:rsidR="002C4109" w14:paraId="652BE72B" w14:textId="77777777" w:rsidTr="00586549">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67DF9" w14:textId="77777777" w:rsidR="002C4109" w:rsidRDefault="002C4109" w:rsidP="00586549">
            <w:pPr>
              <w:spacing w:line="252" w:lineRule="auto"/>
              <w:jc w:val="both"/>
              <w:rPr>
                <w:i/>
                <w:iCs/>
              </w:rPr>
            </w:pPr>
            <w:r>
              <w:rPr>
                <w:i/>
                <w:iCs/>
              </w:rPr>
              <w:t>Wetenschappelijk medewerker (masterniveau),  0 jaar beginanciënniteit</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165B9A7E" w14:textId="11D03F59" w:rsidR="002C4109" w:rsidRPr="00783A06" w:rsidRDefault="002C4109" w:rsidP="00586549">
            <w:pPr>
              <w:spacing w:line="252" w:lineRule="auto"/>
              <w:jc w:val="both"/>
            </w:pPr>
            <w:r w:rsidRPr="00783A06">
              <w:t>76.000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53428FDD" w14:textId="1D763340" w:rsidR="002C4109" w:rsidRPr="00783A06" w:rsidRDefault="002C4109" w:rsidP="00586549">
            <w:pPr>
              <w:spacing w:line="252" w:lineRule="auto"/>
              <w:jc w:val="both"/>
            </w:pPr>
            <w:r w:rsidRPr="00783A06">
              <w:t>152.000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3B96050D" w14:textId="40EBB33B" w:rsidR="002C4109" w:rsidRPr="00783A06" w:rsidRDefault="002C4109" w:rsidP="00586549">
            <w:pPr>
              <w:spacing w:line="252" w:lineRule="auto"/>
              <w:jc w:val="both"/>
            </w:pPr>
            <w:r w:rsidRPr="00783A06">
              <w:t>231.000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054C8F8E" w14:textId="14725402" w:rsidR="002C4109" w:rsidRPr="00783A06" w:rsidRDefault="002C4109" w:rsidP="00586549">
            <w:pPr>
              <w:spacing w:line="252" w:lineRule="auto"/>
              <w:jc w:val="both"/>
            </w:pPr>
            <w:r w:rsidRPr="00783A06">
              <w:t>314.000</w:t>
            </w:r>
          </w:p>
        </w:tc>
      </w:tr>
      <w:tr w:rsidR="002C4109" w14:paraId="3B74C911" w14:textId="77777777" w:rsidTr="00586549">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03961" w14:textId="77777777" w:rsidR="002C4109" w:rsidRDefault="002C4109" w:rsidP="00586549">
            <w:pPr>
              <w:spacing w:line="252" w:lineRule="auto"/>
              <w:jc w:val="both"/>
              <w:rPr>
                <w:i/>
                <w:iCs/>
              </w:rPr>
            </w:pPr>
            <w:r>
              <w:rPr>
                <w:i/>
                <w:iCs/>
              </w:rPr>
              <w:t>Doctor-</w:t>
            </w:r>
            <w:proofErr w:type="spellStart"/>
            <w:r>
              <w:rPr>
                <w:i/>
                <w:iCs/>
              </w:rPr>
              <w:t>wetensch</w:t>
            </w:r>
            <w:proofErr w:type="spellEnd"/>
            <w:r>
              <w:rPr>
                <w:i/>
                <w:iCs/>
              </w:rPr>
              <w:t>. medewerker</w:t>
            </w:r>
          </w:p>
          <w:p w14:paraId="00B63980" w14:textId="77777777" w:rsidR="002C4109" w:rsidRDefault="002C4109">
            <w:pPr>
              <w:spacing w:line="252" w:lineRule="auto"/>
              <w:rPr>
                <w:i/>
                <w:iCs/>
              </w:rPr>
            </w:pPr>
            <w:r>
              <w:rPr>
                <w:i/>
                <w:iCs/>
              </w:rPr>
              <w:lastRenderedPageBreak/>
              <w:t>4 jaar beginanciënniteit</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69C88F42" w14:textId="2BC48868" w:rsidR="002C4109" w:rsidRPr="00783A06" w:rsidRDefault="002C4109" w:rsidP="00586549">
            <w:pPr>
              <w:spacing w:line="252" w:lineRule="auto"/>
              <w:jc w:val="both"/>
            </w:pPr>
            <w:r w:rsidRPr="00783A06">
              <w:lastRenderedPageBreak/>
              <w:t>100.000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4E2CB3D0" w14:textId="32269AAE" w:rsidR="002C4109" w:rsidRPr="00783A06" w:rsidRDefault="002C4109" w:rsidP="00586549">
            <w:pPr>
              <w:spacing w:line="252" w:lineRule="auto"/>
              <w:jc w:val="both"/>
            </w:pPr>
            <w:r w:rsidRPr="00783A06">
              <w:t>201.000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23FB19E4" w14:textId="27DF8901" w:rsidR="002C4109" w:rsidRPr="00783A06" w:rsidRDefault="002C4109" w:rsidP="00586549">
            <w:pPr>
              <w:spacing w:line="252" w:lineRule="auto"/>
              <w:jc w:val="both"/>
            </w:pPr>
            <w:r w:rsidRPr="00783A06">
              <w:t>304.000</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14:paraId="731D05CF" w14:textId="0381DB6F" w:rsidR="002C4109" w:rsidRPr="00783A06" w:rsidRDefault="002C4109" w:rsidP="00586549">
            <w:pPr>
              <w:spacing w:line="252" w:lineRule="auto"/>
              <w:jc w:val="both"/>
            </w:pPr>
            <w:r w:rsidRPr="00783A06">
              <w:t>414.000</w:t>
            </w:r>
          </w:p>
        </w:tc>
      </w:tr>
    </w:tbl>
    <w:p w14:paraId="51D1BF9D" w14:textId="77777777" w:rsidR="002C4109" w:rsidRDefault="002C4109" w:rsidP="00E85788">
      <w:pPr>
        <w:jc w:val="both"/>
        <w:rPr>
          <w:lang w:val="nl-NL"/>
        </w:rPr>
      </w:pPr>
    </w:p>
    <w:p w14:paraId="09AAD3AC" w14:textId="268E294B" w:rsidR="00766C03" w:rsidRDefault="00B93FBE" w:rsidP="00766C03">
      <w:pPr>
        <w:jc w:val="both"/>
        <w:rPr>
          <w:rStyle w:val="navigatiecontainer"/>
          <w:i/>
        </w:rPr>
      </w:pPr>
      <w:bookmarkStart w:id="22" w:name="_Hlk101879269"/>
      <w:r w:rsidRPr="00E85788">
        <w:rPr>
          <w:i/>
          <w:lang w:val="nl-NL"/>
        </w:rPr>
        <w:t>GISMO-instructies:</w:t>
      </w:r>
      <w:r w:rsidR="00B62F47">
        <w:rPr>
          <w:i/>
          <w:lang w:val="nl-NL"/>
        </w:rPr>
        <w:t xml:space="preserve"> </w:t>
      </w:r>
      <w:r w:rsidRPr="00E85788">
        <w:rPr>
          <w:i/>
          <w:lang w:val="nl-NL"/>
        </w:rPr>
        <w:t xml:space="preserve">Voeg via de module de relevante budgetscenario’s (personeel, werking, uitrusting, </w:t>
      </w:r>
      <w:proofErr w:type="spellStart"/>
      <w:r w:rsidRPr="00E85788">
        <w:rPr>
          <w:i/>
          <w:lang w:val="nl-NL"/>
        </w:rPr>
        <w:t>onderaanneming</w:t>
      </w:r>
      <w:proofErr w:type="spellEnd"/>
      <w:r w:rsidRPr="00E85788">
        <w:rPr>
          <w:i/>
          <w:lang w:val="nl-NL"/>
        </w:rPr>
        <w:t>) toe. Voeg eventueel ook extra toelichting toe via het voorziene tekstveld.</w:t>
      </w:r>
      <w:r w:rsidR="00766C03">
        <w:rPr>
          <w:i/>
          <w:lang w:val="nl-NL"/>
        </w:rPr>
        <w:t xml:space="preserve"> </w:t>
      </w:r>
    </w:p>
    <w:p w14:paraId="6511A0B8" w14:textId="77777777" w:rsidR="002D59C2" w:rsidRPr="00586549" w:rsidRDefault="002D59C2" w:rsidP="00586549">
      <w:pPr>
        <w:jc w:val="both"/>
        <w:rPr>
          <w:i/>
        </w:rPr>
      </w:pPr>
    </w:p>
    <w:bookmarkEnd w:id="22"/>
    <w:p w14:paraId="6F459BDF" w14:textId="1C18161F" w:rsidR="005951DA" w:rsidRDefault="005951DA" w:rsidP="00586549">
      <w:pPr>
        <w:pStyle w:val="Kop1"/>
        <w:jc w:val="both"/>
      </w:pPr>
      <w:r w:rsidRPr="005951DA">
        <w:t>Bespreking in werkgroep</w:t>
      </w:r>
    </w:p>
    <w:p w14:paraId="576764E2" w14:textId="77777777" w:rsidR="00B93FBE" w:rsidRDefault="005951DA" w:rsidP="00E85788">
      <w:pPr>
        <w:jc w:val="both"/>
      </w:pPr>
      <w:bookmarkStart w:id="23" w:name="_Hlk101880403"/>
      <w:r>
        <w:t xml:space="preserve">Voor de voorbereiding van de evaluatie van voorstellen doet de Onderzoeksraad een beroep op werkgroepen voor de wetenschappelijke evaluatie. </w:t>
      </w:r>
    </w:p>
    <w:p w14:paraId="5C79A515" w14:textId="3340C8E2" w:rsidR="005951DA" w:rsidRDefault="005951DA" w:rsidP="00586549">
      <w:pPr>
        <w:jc w:val="both"/>
      </w:pPr>
      <w:bookmarkStart w:id="24" w:name="_Hlk101880313"/>
      <w:bookmarkEnd w:id="23"/>
      <w:r>
        <w:t>De werkgroepen bestaan uit de leden die de volgende faculteiten vertegenwoordigen:</w:t>
      </w:r>
    </w:p>
    <w:p w14:paraId="41BF0633" w14:textId="18C0DCAB" w:rsidR="005951DA" w:rsidRDefault="005951DA" w:rsidP="00586549">
      <w:pPr>
        <w:pStyle w:val="Lijstalinea"/>
        <w:numPr>
          <w:ilvl w:val="0"/>
          <w:numId w:val="14"/>
        </w:numPr>
        <w:ind w:left="284" w:hanging="284"/>
        <w:jc w:val="both"/>
      </w:pPr>
      <w:r w:rsidRPr="00586549">
        <w:rPr>
          <w:u w:val="single"/>
        </w:rPr>
        <w:t>Werkgroep Humane, Sociale en Gedragswetenschappen (</w:t>
      </w:r>
      <w:r w:rsidR="00ED3306" w:rsidRPr="00586549">
        <w:rPr>
          <w:u w:val="single"/>
        </w:rPr>
        <w:t>alfa</w:t>
      </w:r>
      <w:r w:rsidRPr="00586549">
        <w:rPr>
          <w:u w:val="single"/>
        </w:rPr>
        <w:t>-werkgroep)</w:t>
      </w:r>
      <w:r>
        <w:t>: Faculteit Letteren en Wijsbegeerte, Faculteit Rechtsgeleerdheid, Faculteit Economie en Bedrijfskunde, Faculteit Psychologie en Pedagogische Wetenschappen, Faculteit Politieke en Sociale Wetenschappen</w:t>
      </w:r>
    </w:p>
    <w:p w14:paraId="585D97C3" w14:textId="0D228057" w:rsidR="005951DA" w:rsidRDefault="005951DA" w:rsidP="00586549">
      <w:pPr>
        <w:pStyle w:val="Lijstalinea"/>
        <w:numPr>
          <w:ilvl w:val="0"/>
          <w:numId w:val="14"/>
        </w:numPr>
        <w:ind w:left="284" w:hanging="284"/>
        <w:jc w:val="both"/>
      </w:pPr>
      <w:r w:rsidRPr="00586549">
        <w:rPr>
          <w:u w:val="single"/>
        </w:rPr>
        <w:t>Werkgroep Exacte en Toegepaste Wetenschappen (</w:t>
      </w:r>
      <w:r w:rsidR="00ED3306" w:rsidRPr="00586549">
        <w:rPr>
          <w:u w:val="single"/>
        </w:rPr>
        <w:t>bèta</w:t>
      </w:r>
      <w:r w:rsidRPr="00586549">
        <w:rPr>
          <w:u w:val="single"/>
        </w:rPr>
        <w:t>-werkgroep)</w:t>
      </w:r>
      <w:r>
        <w:t>: Faculteit Wetenschappen, Faculteit Ingenieurswetenschappen en Architectuur, Faculteit Bio-ingenieurswetenschappen</w:t>
      </w:r>
    </w:p>
    <w:p w14:paraId="1993E763" w14:textId="563FE86B" w:rsidR="005951DA" w:rsidRDefault="005951DA" w:rsidP="00586549">
      <w:pPr>
        <w:pStyle w:val="Lijstalinea"/>
        <w:numPr>
          <w:ilvl w:val="0"/>
          <w:numId w:val="14"/>
        </w:numPr>
        <w:ind w:left="284" w:hanging="284"/>
        <w:jc w:val="both"/>
      </w:pPr>
      <w:r w:rsidRPr="00586549">
        <w:rPr>
          <w:u w:val="single"/>
        </w:rPr>
        <w:t>Werkgroep Biomedische en Medische Wetenschappen (</w:t>
      </w:r>
      <w:r w:rsidR="00ED3306" w:rsidRPr="00586549">
        <w:rPr>
          <w:u w:val="single"/>
        </w:rPr>
        <w:t>gamma</w:t>
      </w:r>
      <w:r w:rsidRPr="00586549">
        <w:rPr>
          <w:u w:val="single"/>
        </w:rPr>
        <w:t>-werkgroep)</w:t>
      </w:r>
      <w:r>
        <w:t>: Faculteit Geneeskunde en Gezondheidswetenschappen, Faculteit Diergeneeskunde, Faculteit Farmaceutische Wetenschappen</w:t>
      </w:r>
    </w:p>
    <w:p w14:paraId="401C02F5" w14:textId="77777777" w:rsidR="00E41309" w:rsidRDefault="005951DA" w:rsidP="006B2271">
      <w:pPr>
        <w:pStyle w:val="standaard0"/>
      </w:pPr>
      <w:bookmarkStart w:id="25" w:name="_Hlk101880262"/>
      <w:bookmarkEnd w:id="24"/>
      <w:r>
        <w:t>Voorstellen worden standaard besproken in de werkgroep waarin de faculteit van de promotor is opgenomen. Indien men verkiest dat de aanvraag besproken wordt in een andere of in meerdere werkgroepen, gelieve dit toe te lichten</w:t>
      </w:r>
      <w:r w:rsidR="00E41309">
        <w:t>.</w:t>
      </w:r>
    </w:p>
    <w:p w14:paraId="2A7FF10F" w14:textId="2953CCA5" w:rsidR="005C135C" w:rsidRDefault="00B93FBE" w:rsidP="005C135C">
      <w:pPr>
        <w:jc w:val="both"/>
        <w:rPr>
          <w:rStyle w:val="navigatiecontainer"/>
          <w:i/>
        </w:rPr>
      </w:pPr>
      <w:r w:rsidRPr="00E85788">
        <w:rPr>
          <w:i/>
        </w:rPr>
        <w:t xml:space="preserve">GISMO-instructies: kies de overeenkomstige werkgroep. Indien de werkgroep afwijkt van de affiliatie van de promotor, gelieve </w:t>
      </w:r>
      <w:r w:rsidR="000A3CC3">
        <w:rPr>
          <w:i/>
        </w:rPr>
        <w:t xml:space="preserve">de keuze voor de werkgroep te motiveren in </w:t>
      </w:r>
      <w:r w:rsidRPr="00E85788">
        <w:rPr>
          <w:i/>
        </w:rPr>
        <w:t xml:space="preserve">het </w:t>
      </w:r>
      <w:r w:rsidR="005C135C">
        <w:rPr>
          <w:i/>
        </w:rPr>
        <w:t>tekstveld</w:t>
      </w:r>
      <w:r w:rsidRPr="00E85788">
        <w:rPr>
          <w:i/>
        </w:rPr>
        <w:t>.</w:t>
      </w:r>
      <w:r w:rsidR="005C135C">
        <w:rPr>
          <w:i/>
        </w:rPr>
        <w:t xml:space="preserve"> </w:t>
      </w:r>
    </w:p>
    <w:p w14:paraId="1586EE00" w14:textId="632556CD" w:rsidR="00480798" w:rsidRPr="005C135C" w:rsidRDefault="00480798" w:rsidP="006B2271">
      <w:pPr>
        <w:pStyle w:val="standaard0"/>
        <w:rPr>
          <w:i/>
          <w:lang w:val="nl-BE"/>
        </w:rPr>
      </w:pPr>
    </w:p>
    <w:bookmarkEnd w:id="25"/>
    <w:p w14:paraId="58BB671B" w14:textId="77777777" w:rsidR="003D0CE3" w:rsidRDefault="003D0CE3" w:rsidP="00B74509">
      <w:pPr>
        <w:spacing w:after="160" w:line="259" w:lineRule="auto"/>
        <w:jc w:val="both"/>
        <w:rPr>
          <w:b/>
          <w:sz w:val="24"/>
          <w:szCs w:val="24"/>
        </w:rPr>
      </w:pPr>
      <w:r>
        <w:rPr>
          <w:b/>
          <w:sz w:val="24"/>
          <w:szCs w:val="24"/>
        </w:rPr>
        <w:br w:type="page"/>
      </w:r>
    </w:p>
    <w:p w14:paraId="0A40B9A2" w14:textId="77777777" w:rsidR="00B93FBE" w:rsidRDefault="00B93FBE" w:rsidP="00B74509">
      <w:pPr>
        <w:pStyle w:val="standaard0"/>
        <w:rPr>
          <w:b/>
          <w:sz w:val="24"/>
          <w:szCs w:val="24"/>
        </w:rPr>
      </w:pPr>
    </w:p>
    <w:p w14:paraId="701E3DB6" w14:textId="1BD70B37" w:rsidR="00B93FBE" w:rsidRPr="00A974E6" w:rsidRDefault="00B93FBE" w:rsidP="00B74509">
      <w:pPr>
        <w:pStyle w:val="standaard0"/>
        <w:rPr>
          <w:b/>
          <w:sz w:val="24"/>
          <w:szCs w:val="24"/>
        </w:rPr>
      </w:pPr>
      <w:r>
        <w:rPr>
          <w:b/>
          <w:sz w:val="24"/>
          <w:szCs w:val="24"/>
        </w:rPr>
        <w:t>ADDENDUM:</w:t>
      </w:r>
      <w:r w:rsidRPr="00A974E6">
        <w:rPr>
          <w:b/>
          <w:sz w:val="24"/>
          <w:szCs w:val="24"/>
        </w:rPr>
        <w:t xml:space="preserve"> </w:t>
      </w:r>
      <w:r>
        <w:rPr>
          <w:b/>
          <w:sz w:val="24"/>
          <w:szCs w:val="24"/>
        </w:rPr>
        <w:t xml:space="preserve">PERSOONLIJKE RUBRIEKEN BIJ PROJECTVERANT-WOORDELIJKEN </w:t>
      </w:r>
    </w:p>
    <w:p w14:paraId="51734508" w14:textId="14142909" w:rsidR="00480798" w:rsidRPr="00652F3B" w:rsidRDefault="00C25B97" w:rsidP="00586549">
      <w:pPr>
        <w:jc w:val="both"/>
        <w:rPr>
          <w:i/>
          <w:sz w:val="22"/>
        </w:rPr>
      </w:pPr>
      <w:r w:rsidRPr="00652F3B">
        <w:rPr>
          <w:i/>
          <w:sz w:val="22"/>
        </w:rPr>
        <w:t>In te vullen door promotor en eventuele copromotoren</w:t>
      </w:r>
    </w:p>
    <w:p w14:paraId="287DC71E" w14:textId="77777777" w:rsidR="003609E9" w:rsidRPr="002D59C2" w:rsidRDefault="003609E9" w:rsidP="00586549">
      <w:pPr>
        <w:pStyle w:val="Kop1"/>
        <w:numPr>
          <w:ilvl w:val="0"/>
          <w:numId w:val="41"/>
        </w:numPr>
        <w:rPr>
          <w:rStyle w:val="navigatiecontainer"/>
        </w:rPr>
      </w:pPr>
      <w:r w:rsidRPr="002D59C2">
        <w:rPr>
          <w:rStyle w:val="navigatiecontainer"/>
        </w:rPr>
        <w:t>BOF publicatielijst</w:t>
      </w:r>
    </w:p>
    <w:p w14:paraId="65CF91D1" w14:textId="117E783E" w:rsidR="00B93FBE" w:rsidRPr="00B93FBE" w:rsidRDefault="00B93FBE" w:rsidP="002D59C2">
      <w:pPr>
        <w:pStyle w:val="standaard0"/>
        <w:rPr>
          <w:rStyle w:val="navigatiecontainer"/>
          <w:rFonts w:eastAsiaTheme="minorHAnsi" w:cstheme="minorBidi"/>
          <w:b/>
          <w:szCs w:val="22"/>
        </w:rPr>
      </w:pPr>
      <w:r w:rsidRPr="00B93FBE">
        <w:rPr>
          <w:rStyle w:val="navigatiecontainer"/>
          <w:rFonts w:eastAsiaTheme="minorHAnsi" w:cstheme="minorBidi"/>
          <w:szCs w:val="22"/>
        </w:rPr>
        <w:t xml:space="preserve">Voor deze rubriek wordt automatisch een overzichtsrapport opgehaald uit Biblio (Academische Bibliografie UGent) met alle publicaties en doctoraten van de laatste vijf jaar voor de (co)promotoren. </w:t>
      </w:r>
    </w:p>
    <w:p w14:paraId="1D3CA658" w14:textId="18E13912" w:rsidR="005E7442" w:rsidRPr="00765E7E" w:rsidRDefault="00B93FBE" w:rsidP="005E7442">
      <w:pPr>
        <w:pStyle w:val="standaard0"/>
        <w:rPr>
          <w:rStyle w:val="navigatiecontainer"/>
          <w:rFonts w:eastAsiaTheme="minorHAnsi" w:cstheme="minorBidi"/>
          <w:szCs w:val="22"/>
        </w:rPr>
      </w:pPr>
      <w:r w:rsidRPr="00765E7E">
        <w:rPr>
          <w:rStyle w:val="navigatiecontainer"/>
        </w:rPr>
        <w:t xml:space="preserve">Opgelet: zorg dat uw </w:t>
      </w:r>
      <w:proofErr w:type="spellStart"/>
      <w:r w:rsidRPr="00765E7E">
        <w:rPr>
          <w:rStyle w:val="navigatiecontainer"/>
        </w:rPr>
        <w:t>Biblioprofiel</w:t>
      </w:r>
      <w:proofErr w:type="spellEnd"/>
      <w:r w:rsidRPr="00765E7E">
        <w:rPr>
          <w:rStyle w:val="navigatiecontainer"/>
        </w:rPr>
        <w:t xml:space="preserve"> tijdig is aangevuld (er zit immers verwerkingstijd tussen Biblio en GISMO). Indien er nog publicaties in Biblio goedgekeurd moeten worden, kan u daarvoor de Biblio-medewerkers contacteren via biblio@ugent.be tot </w:t>
      </w:r>
      <w:r w:rsidRPr="00765E7E">
        <w:rPr>
          <w:rStyle w:val="navigatiecontainer"/>
          <w:b/>
        </w:rPr>
        <w:t>ten laatste 3 weken voor de deadline van</w:t>
      </w:r>
      <w:r w:rsidR="00471B0D" w:rsidRPr="00765E7E">
        <w:rPr>
          <w:rStyle w:val="navigatiecontainer"/>
          <w:b/>
        </w:rPr>
        <w:t xml:space="preserve"> 7 maart 2023</w:t>
      </w:r>
      <w:r w:rsidRPr="00765E7E">
        <w:rPr>
          <w:rStyle w:val="navigatiecontainer"/>
        </w:rPr>
        <w:t xml:space="preserve">. Publicaties die nog niet </w:t>
      </w:r>
      <w:r w:rsidR="000A3CC3" w:rsidRPr="00765E7E">
        <w:rPr>
          <w:rStyle w:val="navigatiecontainer"/>
        </w:rPr>
        <w:t>geclassificeerd</w:t>
      </w:r>
      <w:r w:rsidRPr="00765E7E">
        <w:rPr>
          <w:rStyle w:val="navigatiecontainer"/>
        </w:rPr>
        <w:t xml:space="preserve"> zijn door het Biblio-team, verschijnen in het BOF-rapport onder de categorie U (</w:t>
      </w:r>
      <w:proofErr w:type="spellStart"/>
      <w:r w:rsidRPr="00765E7E">
        <w:rPr>
          <w:rStyle w:val="navigatiecontainer"/>
        </w:rPr>
        <w:t>unclassified</w:t>
      </w:r>
      <w:proofErr w:type="spellEnd"/>
      <w:r w:rsidRPr="00765E7E">
        <w:rPr>
          <w:rStyle w:val="navigatiecontainer"/>
        </w:rPr>
        <w:t>).</w:t>
      </w:r>
      <w:r w:rsidR="005E7442" w:rsidRPr="00765E7E">
        <w:rPr>
          <w:rStyle w:val="navigatiecontainer"/>
          <w:rFonts w:eastAsiaTheme="minorHAnsi" w:cstheme="minorBidi"/>
          <w:szCs w:val="22"/>
        </w:rPr>
        <w:t xml:space="preserve"> </w:t>
      </w:r>
    </w:p>
    <w:p w14:paraId="3D8DBDBC" w14:textId="188F6A03" w:rsidR="005E7442" w:rsidRPr="00E85788" w:rsidRDefault="005E7442" w:rsidP="005E7442">
      <w:pPr>
        <w:pStyle w:val="standaard0"/>
        <w:rPr>
          <w:rStyle w:val="navigatiecontainer"/>
          <w:rFonts w:eastAsiaTheme="minorHAnsi" w:cstheme="minorBidi"/>
          <w:b/>
          <w:i/>
          <w:szCs w:val="22"/>
        </w:rPr>
      </w:pPr>
      <w:r w:rsidRPr="00E85788">
        <w:rPr>
          <w:rStyle w:val="navigatiecontainer"/>
          <w:rFonts w:eastAsiaTheme="minorHAnsi" w:cstheme="minorBidi"/>
          <w:i/>
          <w:szCs w:val="22"/>
        </w:rPr>
        <w:t xml:space="preserve">GISMO-instructies: </w:t>
      </w:r>
      <w:r w:rsidRPr="005E7442">
        <w:rPr>
          <w:rStyle w:val="navigatiecontainer"/>
          <w:rFonts w:eastAsiaTheme="minorHAnsi" w:cstheme="minorBidi"/>
          <w:b/>
          <w:i/>
          <w:szCs w:val="22"/>
        </w:rPr>
        <w:t>Externe copromotoren</w:t>
      </w:r>
      <w:r w:rsidRPr="00E85788">
        <w:rPr>
          <w:rStyle w:val="navigatiecontainer"/>
          <w:rFonts w:eastAsiaTheme="minorHAnsi" w:cstheme="minorBidi"/>
          <w:i/>
          <w:szCs w:val="22"/>
        </w:rPr>
        <w:t xml:space="preserve"> laden voor</w:t>
      </w:r>
      <w:r w:rsidRPr="00586549">
        <w:rPr>
          <w:rStyle w:val="navigatiecontainer"/>
          <w:rFonts w:eastAsiaTheme="minorHAnsi"/>
          <w:i/>
        </w:rPr>
        <w:t xml:space="preserve"> deze rubriek </w:t>
      </w:r>
      <w:r w:rsidRPr="00E85788">
        <w:rPr>
          <w:rStyle w:val="navigatiecontainer"/>
          <w:rFonts w:eastAsiaTheme="minorHAnsi" w:cstheme="minorBidi"/>
          <w:i/>
          <w:szCs w:val="22"/>
        </w:rPr>
        <w:t xml:space="preserve">een pdf-bestand op. </w:t>
      </w:r>
      <w:r>
        <w:rPr>
          <w:rStyle w:val="navigatiecontainer"/>
          <w:rFonts w:eastAsiaTheme="minorHAnsi" w:cstheme="minorBidi"/>
          <w:i/>
          <w:szCs w:val="22"/>
        </w:rPr>
        <w:t>Zij kunnen</w:t>
      </w:r>
      <w:r w:rsidRPr="000B02FC">
        <w:rPr>
          <w:i/>
        </w:rPr>
        <w:t xml:space="preserve"> gebruik</w:t>
      </w:r>
      <w:r>
        <w:rPr>
          <w:i/>
        </w:rPr>
        <w:t xml:space="preserve"> maken</w:t>
      </w:r>
      <w:r w:rsidRPr="000B02FC">
        <w:rPr>
          <w:i/>
        </w:rPr>
        <w:t xml:space="preserve"> van het aangeboden template (lettertype </w:t>
      </w:r>
      <w:proofErr w:type="spellStart"/>
      <w:r>
        <w:rPr>
          <w:i/>
        </w:rPr>
        <w:t>Arial</w:t>
      </w:r>
      <w:proofErr w:type="spellEnd"/>
      <w:r>
        <w:rPr>
          <w:i/>
        </w:rPr>
        <w:t xml:space="preserve"> 10</w:t>
      </w:r>
      <w:r w:rsidRPr="000B02FC">
        <w:rPr>
          <w:i/>
        </w:rPr>
        <w:t>, spatiëring 1)</w:t>
      </w:r>
      <w:r>
        <w:rPr>
          <w:i/>
        </w:rPr>
        <w:t>.</w:t>
      </w:r>
    </w:p>
    <w:p w14:paraId="7A774BB0" w14:textId="5C3A2441" w:rsidR="00B93FBE" w:rsidRPr="00586549" w:rsidRDefault="00B93FBE" w:rsidP="00586549">
      <w:pPr>
        <w:pStyle w:val="standaard0"/>
        <w:rPr>
          <w:rStyle w:val="navigatiecontainer"/>
          <w:i/>
        </w:rPr>
      </w:pPr>
    </w:p>
    <w:p w14:paraId="1A3CF153" w14:textId="3FB0BE0A" w:rsidR="00B93FBE" w:rsidRPr="00586549" w:rsidRDefault="00B93FBE" w:rsidP="00586549">
      <w:pPr>
        <w:pStyle w:val="Kop1"/>
        <w:rPr>
          <w:rStyle w:val="navigatiecontainer"/>
        </w:rPr>
      </w:pPr>
      <w:r w:rsidRPr="00586549">
        <w:rPr>
          <w:rStyle w:val="navigatiecontainer"/>
        </w:rPr>
        <w:t>Vijf belangrijkste publicaties</w:t>
      </w:r>
    </w:p>
    <w:p w14:paraId="59E02392" w14:textId="3E8CB8FE" w:rsidR="00B93FBE" w:rsidRPr="00E85788" w:rsidRDefault="00B93FBE" w:rsidP="00E85788">
      <w:pPr>
        <w:pStyle w:val="standaard0"/>
        <w:rPr>
          <w:rStyle w:val="navigatiecontainer"/>
          <w:rFonts w:eastAsiaTheme="minorHAnsi" w:cstheme="minorBidi"/>
          <w:b/>
          <w:szCs w:val="22"/>
        </w:rPr>
      </w:pPr>
      <w:r w:rsidRPr="00E85788">
        <w:rPr>
          <w:rStyle w:val="navigatiecontainer"/>
          <w:rFonts w:eastAsiaTheme="minorHAnsi" w:cstheme="minorBidi"/>
          <w:szCs w:val="22"/>
        </w:rPr>
        <w:t xml:space="preserve">Voor deze rubriek selecteren en motiveren de </w:t>
      </w:r>
      <w:r w:rsidR="00754D0A">
        <w:rPr>
          <w:rStyle w:val="navigatiecontainer"/>
          <w:rFonts w:eastAsiaTheme="minorHAnsi" w:cstheme="minorBidi"/>
          <w:szCs w:val="22"/>
        </w:rPr>
        <w:t xml:space="preserve">promotor en eventuele </w:t>
      </w:r>
      <w:r w:rsidRPr="00E85788">
        <w:rPr>
          <w:rStyle w:val="navigatiecontainer"/>
          <w:rFonts w:eastAsiaTheme="minorHAnsi" w:cstheme="minorBidi"/>
          <w:szCs w:val="22"/>
        </w:rPr>
        <w:t>(co)promotoren hun vijf belangrijkste publicaties uit Biblio.</w:t>
      </w:r>
    </w:p>
    <w:p w14:paraId="06C1837D" w14:textId="77777777" w:rsidR="00B93FBE" w:rsidRPr="00E85788" w:rsidRDefault="00B93FBE" w:rsidP="00E85788">
      <w:pPr>
        <w:pStyle w:val="standaard0"/>
        <w:rPr>
          <w:rStyle w:val="navigatiecontainer"/>
          <w:rFonts w:eastAsiaTheme="minorHAnsi" w:cstheme="minorBidi"/>
          <w:b/>
          <w:szCs w:val="22"/>
        </w:rPr>
      </w:pPr>
      <w:r w:rsidRPr="00E85788">
        <w:rPr>
          <w:rStyle w:val="navigatiecontainer"/>
          <w:rFonts w:eastAsiaTheme="minorHAnsi" w:cstheme="minorBidi"/>
          <w:szCs w:val="22"/>
        </w:rPr>
        <w:t xml:space="preserve">Opgelet: zorg dat uw </w:t>
      </w:r>
      <w:proofErr w:type="spellStart"/>
      <w:r w:rsidRPr="00E85788">
        <w:rPr>
          <w:rStyle w:val="navigatiecontainer"/>
          <w:rFonts w:eastAsiaTheme="minorHAnsi" w:cstheme="minorBidi"/>
          <w:szCs w:val="22"/>
        </w:rPr>
        <w:t>Biblioprofiel</w:t>
      </w:r>
      <w:proofErr w:type="spellEnd"/>
      <w:r w:rsidRPr="00E85788">
        <w:rPr>
          <w:rStyle w:val="navigatiecontainer"/>
          <w:rFonts w:eastAsiaTheme="minorHAnsi" w:cstheme="minorBidi"/>
          <w:szCs w:val="22"/>
        </w:rPr>
        <w:t xml:space="preserve"> tijdig is aangevuld (er zit immers verwerkingstijd tussen Biblio en GISMO).</w:t>
      </w:r>
    </w:p>
    <w:p w14:paraId="48DE1805" w14:textId="60801101" w:rsidR="00B93FBE" w:rsidRPr="00B93FBE" w:rsidRDefault="00B93FBE" w:rsidP="002D59C2">
      <w:pPr>
        <w:rPr>
          <w:rStyle w:val="navigatiecontainer"/>
          <w:i/>
        </w:rPr>
      </w:pPr>
      <w:r w:rsidRPr="00B93FBE">
        <w:rPr>
          <w:rStyle w:val="navigatiecontainer"/>
          <w:i/>
        </w:rPr>
        <w:t>GISMO-instructies: maak gebruik van de zoeker om de specifieke publicaties terug te vinden en te selecteren. Voeg een motivering toe in het daartoe voorziene tekstveld.</w:t>
      </w:r>
      <w:r w:rsidR="00766C03">
        <w:rPr>
          <w:rStyle w:val="navigatiecontainer"/>
          <w:i/>
        </w:rPr>
        <w:t xml:space="preserve"> </w:t>
      </w:r>
    </w:p>
    <w:p w14:paraId="0BFAA5CB" w14:textId="29B70AC1" w:rsidR="005E7442" w:rsidRDefault="005E7442" w:rsidP="005E7442">
      <w:pPr>
        <w:pStyle w:val="standaard0"/>
        <w:rPr>
          <w:i/>
        </w:rPr>
      </w:pPr>
      <w:r w:rsidRPr="00E85788">
        <w:rPr>
          <w:rStyle w:val="navigatiecontainer"/>
          <w:rFonts w:eastAsiaTheme="minorHAnsi" w:cstheme="minorBidi"/>
          <w:i/>
          <w:szCs w:val="22"/>
        </w:rPr>
        <w:t xml:space="preserve">GISMO-instructies: </w:t>
      </w:r>
      <w:r w:rsidRPr="005E7442">
        <w:rPr>
          <w:rStyle w:val="navigatiecontainer"/>
          <w:rFonts w:eastAsiaTheme="minorHAnsi" w:cstheme="minorBidi"/>
          <w:b/>
          <w:i/>
          <w:szCs w:val="22"/>
        </w:rPr>
        <w:t>Externe copromotoren</w:t>
      </w:r>
      <w:r w:rsidRPr="00E85788">
        <w:rPr>
          <w:rStyle w:val="navigatiecontainer"/>
          <w:rFonts w:eastAsiaTheme="minorHAnsi" w:cstheme="minorBidi"/>
          <w:i/>
          <w:szCs w:val="22"/>
        </w:rPr>
        <w:t xml:space="preserve"> laden voor</w:t>
      </w:r>
      <w:r w:rsidRPr="00586549">
        <w:rPr>
          <w:rStyle w:val="navigatiecontainer"/>
          <w:rFonts w:eastAsiaTheme="minorHAnsi"/>
          <w:i/>
        </w:rPr>
        <w:t xml:space="preserve"> deze rubriek </w:t>
      </w:r>
      <w:r w:rsidRPr="00E85788">
        <w:rPr>
          <w:rStyle w:val="navigatiecontainer"/>
          <w:rFonts w:eastAsiaTheme="minorHAnsi" w:cstheme="minorBidi"/>
          <w:i/>
          <w:szCs w:val="22"/>
        </w:rPr>
        <w:t xml:space="preserve">een pdf-bestand op. </w:t>
      </w:r>
      <w:r>
        <w:rPr>
          <w:rStyle w:val="navigatiecontainer"/>
          <w:rFonts w:eastAsiaTheme="minorHAnsi" w:cstheme="minorBidi"/>
          <w:i/>
          <w:szCs w:val="22"/>
        </w:rPr>
        <w:t>Zij kunnen</w:t>
      </w:r>
      <w:r w:rsidRPr="000B02FC">
        <w:rPr>
          <w:i/>
        </w:rPr>
        <w:t xml:space="preserve"> gebruik</w:t>
      </w:r>
      <w:r>
        <w:rPr>
          <w:i/>
        </w:rPr>
        <w:t xml:space="preserve"> maken</w:t>
      </w:r>
      <w:r w:rsidRPr="000B02FC">
        <w:rPr>
          <w:i/>
        </w:rPr>
        <w:t xml:space="preserve"> van het aangeboden template (lettertype </w:t>
      </w:r>
      <w:proofErr w:type="spellStart"/>
      <w:r>
        <w:rPr>
          <w:i/>
        </w:rPr>
        <w:t>Arial</w:t>
      </w:r>
      <w:proofErr w:type="spellEnd"/>
      <w:r>
        <w:rPr>
          <w:i/>
        </w:rPr>
        <w:t xml:space="preserve"> 10</w:t>
      </w:r>
      <w:r w:rsidRPr="000B02FC">
        <w:rPr>
          <w:i/>
        </w:rPr>
        <w:t>, spatiëring 1)</w:t>
      </w:r>
      <w:r>
        <w:rPr>
          <w:i/>
        </w:rPr>
        <w:t>.</w:t>
      </w:r>
    </w:p>
    <w:p w14:paraId="6E2455D1" w14:textId="77777777" w:rsidR="005E7442" w:rsidRPr="00E85788" w:rsidRDefault="005E7442" w:rsidP="005E7442">
      <w:pPr>
        <w:pStyle w:val="standaard0"/>
        <w:rPr>
          <w:rStyle w:val="navigatiecontainer"/>
          <w:rFonts w:eastAsiaTheme="minorHAnsi" w:cstheme="minorBidi"/>
          <w:b/>
          <w:i/>
          <w:szCs w:val="22"/>
        </w:rPr>
      </w:pPr>
    </w:p>
    <w:p w14:paraId="77C80F5B" w14:textId="0F21A0B9" w:rsidR="00EA4D3B" w:rsidRPr="00261707" w:rsidRDefault="00EA4D3B" w:rsidP="00586549">
      <w:pPr>
        <w:pStyle w:val="Kop1"/>
        <w:jc w:val="both"/>
      </w:pPr>
      <w:r w:rsidRPr="00261707">
        <w:t xml:space="preserve">Curriculum Vitae </w:t>
      </w:r>
      <w:r w:rsidR="000B02FC">
        <w:t xml:space="preserve">(max. 2 </w:t>
      </w:r>
      <w:proofErr w:type="spellStart"/>
      <w:r w:rsidR="000B02FC">
        <w:t>blz</w:t>
      </w:r>
      <w:proofErr w:type="spellEnd"/>
      <w:r w:rsidR="000B02FC">
        <w:t>)</w:t>
      </w:r>
    </w:p>
    <w:p w14:paraId="25035188" w14:textId="2C192AF5" w:rsidR="000B02FC" w:rsidRDefault="000B02FC" w:rsidP="00586549">
      <w:pPr>
        <w:jc w:val="both"/>
      </w:pPr>
      <w:r w:rsidRPr="000B02FC">
        <w:t xml:space="preserve">De </w:t>
      </w:r>
      <w:r w:rsidR="00754D0A" w:rsidRPr="00754D0A">
        <w:t xml:space="preserve">promotor en eventuele (co)promotoren </w:t>
      </w:r>
      <w:r w:rsidRPr="000B02FC">
        <w:t xml:space="preserve">dienen elk een </w:t>
      </w:r>
      <w:r>
        <w:t xml:space="preserve">beknopt </w:t>
      </w:r>
      <w:r w:rsidRPr="000B02FC">
        <w:t xml:space="preserve">CV toe te voegen als bijlage bij de aanvraag. Dit CV dient informatie te bevatten over de academische en onderzoekservaring. </w:t>
      </w:r>
      <w:r w:rsidR="00253CF1" w:rsidRPr="00253CF1">
        <w:t>Er wordt ter indicatie een sjabloon meegegeven dat aangepast en gewijzigd mag worden naargelang de eigen situatie.</w:t>
      </w:r>
      <w:r w:rsidR="00253CF1">
        <w:t xml:space="preserve"> </w:t>
      </w:r>
      <w:r w:rsidR="00253CF1" w:rsidRPr="000B02FC">
        <w:t>Indien</w:t>
      </w:r>
      <w:r w:rsidRPr="000B02FC">
        <w:t xml:space="preserve"> er sprake is van carrièreonderbrekingen (bv. ouderschapsverlof, zwangerschapsverlof, zorgverlof, langdurig ziekteverlof en dergelijke), gelieve dit duidelijk weer te geven in het CV, zodat hiermee bij de beoordeling van de aanvraag rekening kan worden gehouden.</w:t>
      </w:r>
    </w:p>
    <w:p w14:paraId="54501786" w14:textId="230E233B" w:rsidR="000B02FC" w:rsidRDefault="000B02FC" w:rsidP="00E85788">
      <w:pPr>
        <w:jc w:val="both"/>
        <w:rPr>
          <w:i/>
        </w:rPr>
      </w:pPr>
      <w:r w:rsidRPr="000B02FC">
        <w:rPr>
          <w:i/>
        </w:rPr>
        <w:t xml:space="preserve">GISMO-instructies: Maak gebruik van het aangeboden template (lettertype </w:t>
      </w:r>
      <w:proofErr w:type="spellStart"/>
      <w:r w:rsidR="00EE2613">
        <w:rPr>
          <w:i/>
        </w:rPr>
        <w:t>Arial</w:t>
      </w:r>
      <w:proofErr w:type="spellEnd"/>
      <w:r w:rsidR="00EE2613">
        <w:rPr>
          <w:i/>
        </w:rPr>
        <w:t xml:space="preserve"> 10</w:t>
      </w:r>
      <w:r w:rsidRPr="000B02FC">
        <w:rPr>
          <w:i/>
        </w:rPr>
        <w:t xml:space="preserve">, spatiëring 1) en laad </w:t>
      </w:r>
      <w:r w:rsidR="00B54416">
        <w:rPr>
          <w:i/>
        </w:rPr>
        <w:t>1</w:t>
      </w:r>
      <w:r w:rsidRPr="000B02FC">
        <w:rPr>
          <w:i/>
        </w:rPr>
        <w:t xml:space="preserve"> pdf-bestand op. Een bestand dat meer bladzijden telt dan aangegeven, zal niet kunnen worden opgeladen. </w:t>
      </w:r>
    </w:p>
    <w:p w14:paraId="292A0A87" w14:textId="6F509F0E" w:rsidR="00480798" w:rsidRDefault="00334942" w:rsidP="00536DDF">
      <w:pPr>
        <w:pStyle w:val="Kop1"/>
        <w:tabs>
          <w:tab w:val="left" w:pos="426"/>
        </w:tabs>
        <w:ind w:left="0" w:firstLine="0"/>
        <w:jc w:val="both"/>
      </w:pPr>
      <w:r w:rsidRPr="00261707">
        <w:t xml:space="preserve">Overzicht wetenschappelijke verwezenlijkingen </w:t>
      </w:r>
    </w:p>
    <w:p w14:paraId="05DD5676" w14:textId="3CEA1A35" w:rsidR="000B02FC" w:rsidRPr="00586549" w:rsidRDefault="000B02FC" w:rsidP="00536DDF">
      <w:pPr>
        <w:tabs>
          <w:tab w:val="left" w:pos="426"/>
        </w:tabs>
        <w:jc w:val="both"/>
      </w:pPr>
      <w:r w:rsidRPr="000B02FC">
        <w:t xml:space="preserve">Geef een overzicht van verwezenlijkingen </w:t>
      </w:r>
      <w:r w:rsidRPr="00E85788">
        <w:rPr>
          <w:b/>
        </w:rPr>
        <w:t>per (co)-promotor</w:t>
      </w:r>
      <w:r w:rsidRPr="000B02FC">
        <w:t xml:space="preserve">. </w:t>
      </w:r>
      <w:r w:rsidRPr="00586549">
        <w:t xml:space="preserve">Minstens </w:t>
      </w:r>
      <w:r w:rsidR="00B54416">
        <w:t>1</w:t>
      </w:r>
      <w:r w:rsidRPr="00586549">
        <w:t xml:space="preserve"> van de verwezenlijkingen moet in relatie worden gebracht met het projectvoorstel.</w:t>
      </w:r>
      <w:r w:rsidRPr="000B02FC">
        <w:t xml:space="preserve"> </w:t>
      </w:r>
    </w:p>
    <w:p w14:paraId="23F010D7" w14:textId="4C0BBAAD" w:rsidR="008C1AF8" w:rsidRDefault="000B02FC" w:rsidP="00D06AD9">
      <w:pPr>
        <w:pStyle w:val="Lijstalinea"/>
        <w:numPr>
          <w:ilvl w:val="1"/>
          <w:numId w:val="47"/>
        </w:numPr>
        <w:jc w:val="both"/>
      </w:pPr>
      <w:r w:rsidRPr="00E46E10">
        <w:rPr>
          <w:b/>
        </w:rPr>
        <w:t>Wetenschappelijk leiderschap (verplicht</w:t>
      </w:r>
      <w:r w:rsidRPr="00E85788">
        <w:rPr>
          <w:b/>
        </w:rPr>
        <w:t xml:space="preserve"> - max. 4</w:t>
      </w:r>
      <w:r w:rsidR="00E41309">
        <w:rPr>
          <w:b/>
        </w:rPr>
        <w:t>.</w:t>
      </w:r>
      <w:r w:rsidRPr="00E85788">
        <w:rPr>
          <w:b/>
        </w:rPr>
        <w:t>500 karakters):</w:t>
      </w:r>
      <w:r w:rsidRPr="000B02FC">
        <w:t xml:space="preserve"> Wetenschappelijk leiderschap verwijst naar het vermogen van een persoon om </w:t>
      </w:r>
      <w:r w:rsidR="00441E47">
        <w:t>baanbrekend onderzoek te verrichten</w:t>
      </w:r>
      <w:r w:rsidR="009C0985">
        <w:t xml:space="preserve">, het beschikken over de wetenschappelijke expertise </w:t>
      </w:r>
      <w:r w:rsidR="00185AAB">
        <w:t xml:space="preserve">en capaciteit </w:t>
      </w:r>
      <w:r w:rsidR="009C0985">
        <w:t xml:space="preserve">om </w:t>
      </w:r>
      <w:r w:rsidR="00713CBD">
        <w:t>het</w:t>
      </w:r>
      <w:r w:rsidR="009C0985">
        <w:t xml:space="preserve"> project succesvol uit te voeren en </w:t>
      </w:r>
      <w:r w:rsidRPr="000B02FC">
        <w:t xml:space="preserve">het vermogen om anderen te inspireren tot een gemeenschappelijke visie. Dit vereist goede persoonlijke relaties binnen een team met ruimte voor kritische reflectie. Het manifesteert zich door een scala aan taken zoals managementtaken; projectcoördinatie en het begeleiden van anderen - en door minder tastbare activiteiten zoals onafhankelijk kritisch </w:t>
      </w:r>
      <w:r w:rsidR="009C0985">
        <w:t xml:space="preserve">en creatief </w:t>
      </w:r>
      <w:r w:rsidRPr="000B02FC">
        <w:t xml:space="preserve">denken, het in balans brengen </w:t>
      </w:r>
      <w:r w:rsidRPr="000B02FC">
        <w:lastRenderedPageBreak/>
        <w:t>van individuele en groepsdoelstellingen, en het bijdragen aan de missie van een universiteit.</w:t>
      </w:r>
      <w:r w:rsidR="008C1AF8" w:rsidRPr="008C1AF8">
        <w:t xml:space="preserve"> </w:t>
      </w:r>
    </w:p>
    <w:p w14:paraId="72350175" w14:textId="52667378" w:rsidR="000B02FC" w:rsidRDefault="000B02FC" w:rsidP="009C0985">
      <w:pPr>
        <w:ind w:left="360"/>
        <w:jc w:val="both"/>
      </w:pPr>
    </w:p>
    <w:p w14:paraId="68DB2228" w14:textId="77777777" w:rsidR="00AA4E6A" w:rsidRDefault="00AA4E6A" w:rsidP="00586549">
      <w:pPr>
        <w:pStyle w:val="Lijstalinea"/>
        <w:jc w:val="both"/>
      </w:pPr>
    </w:p>
    <w:p w14:paraId="640807D0" w14:textId="2FD1D2F2" w:rsidR="00E46E10" w:rsidRDefault="000B02FC" w:rsidP="00521E10">
      <w:pPr>
        <w:pStyle w:val="Lijstalinea"/>
        <w:numPr>
          <w:ilvl w:val="1"/>
          <w:numId w:val="47"/>
        </w:numPr>
        <w:jc w:val="both"/>
      </w:pPr>
      <w:r w:rsidRPr="00E46E10">
        <w:rPr>
          <w:b/>
        </w:rPr>
        <w:t>Impact (verplicht – max</w:t>
      </w:r>
      <w:r w:rsidRPr="00E85788">
        <w:rPr>
          <w:b/>
        </w:rPr>
        <w:t>. 4</w:t>
      </w:r>
      <w:r w:rsidR="00E41309">
        <w:rPr>
          <w:b/>
        </w:rPr>
        <w:t>.</w:t>
      </w:r>
      <w:r w:rsidRPr="00E85788">
        <w:rPr>
          <w:b/>
        </w:rPr>
        <w:t>500 karakters):</w:t>
      </w:r>
      <w:r w:rsidRPr="000B02FC">
        <w:t xml:space="preserve"> Academische impact is de aantoonbare bijdrage die excellent onderzoek levert aan het verschuiven van begrip en het bevorderen van wetenschappelijke methode, theorie en toepassing over en binnen disciplines heen. Economische en maatschappelijke impact is de aantoonbare bijdrage die excellent onderzoek levert aan de samenleving en de economie, en de voordelen ervan voor individuen, organisaties en/of landen.  Gelieve aan te geven wat de (academische en/of economische en/of maatschappelijke) impact van het wetenschappelijk werk van de (co) promotor tot nu toe is geweest.</w:t>
      </w:r>
    </w:p>
    <w:p w14:paraId="1F9651BA" w14:textId="77777777" w:rsidR="00521E10" w:rsidRDefault="00521E10" w:rsidP="00521E10">
      <w:pPr>
        <w:pStyle w:val="Lijstalinea"/>
        <w:ind w:left="1080"/>
        <w:jc w:val="both"/>
      </w:pPr>
    </w:p>
    <w:p w14:paraId="506161AA" w14:textId="7D250C8B" w:rsidR="000B02FC" w:rsidRPr="009D5794" w:rsidRDefault="000B02FC" w:rsidP="00D06AD9">
      <w:pPr>
        <w:pStyle w:val="Lijstalinea"/>
        <w:numPr>
          <w:ilvl w:val="1"/>
          <w:numId w:val="47"/>
        </w:numPr>
        <w:jc w:val="both"/>
      </w:pPr>
      <w:r w:rsidRPr="00D06AD9">
        <w:rPr>
          <w:b/>
        </w:rPr>
        <w:t>Andere verwezenlijkingen (niet verplicht – max. 4500 karakters)</w:t>
      </w:r>
    </w:p>
    <w:p w14:paraId="42EC9864" w14:textId="77777777" w:rsidR="000B02FC" w:rsidRPr="00716539" w:rsidRDefault="000B02FC" w:rsidP="00586549">
      <w:pPr>
        <w:ind w:left="708"/>
        <w:jc w:val="both"/>
      </w:pPr>
      <w:r w:rsidRPr="00716539">
        <w:t xml:space="preserve">Geef een selectie van belangrijke wetenschappelijke prestaties, met uitzondering van publicaties. </w:t>
      </w:r>
    </w:p>
    <w:p w14:paraId="099F01CF" w14:textId="77777777" w:rsidR="000B02FC" w:rsidRPr="000B02FC" w:rsidRDefault="000B02FC" w:rsidP="00586549">
      <w:pPr>
        <w:ind w:left="708"/>
        <w:jc w:val="both"/>
      </w:pPr>
      <w:r w:rsidRPr="000B02FC">
        <w:t xml:space="preserve">Deze kunnen bijvoorbeeld betrekking hebben op verleende octrooien; presentaties op uitnodiging aan internationale conferenties en/of scholen met een internationale reputatie; prijzen; </w:t>
      </w:r>
      <w:proofErr w:type="spellStart"/>
      <w:r w:rsidRPr="00471B0D">
        <w:rPr>
          <w:i/>
        </w:rPr>
        <w:t>awards</w:t>
      </w:r>
      <w:proofErr w:type="spellEnd"/>
      <w:r w:rsidRPr="000B02FC">
        <w:t>; academie lidmaatschappen; andere ...</w:t>
      </w:r>
    </w:p>
    <w:p w14:paraId="34150EA2" w14:textId="77777777" w:rsidR="000B02FC" w:rsidRPr="000B02FC" w:rsidRDefault="000B02FC" w:rsidP="00586549">
      <w:pPr>
        <w:ind w:left="708"/>
        <w:jc w:val="both"/>
      </w:pPr>
      <w:r w:rsidRPr="000B02FC">
        <w:t>Beschrijf in het kort waarom deze prestaties aantonen dat u aanspraak maakt op uitstekende bijdragen in uw vakgebied</w:t>
      </w:r>
    </w:p>
    <w:p w14:paraId="0C67F9DB" w14:textId="5D8405FB" w:rsidR="00766C03" w:rsidRPr="002954C1" w:rsidRDefault="00E86E21">
      <w:pPr>
        <w:jc w:val="both"/>
        <w:rPr>
          <w:b/>
          <w:i/>
        </w:rPr>
      </w:pPr>
      <w:r w:rsidRPr="00E86E21">
        <w:rPr>
          <w:i/>
        </w:rPr>
        <w:t>GISMO</w:t>
      </w:r>
      <w:r w:rsidR="00185AAB">
        <w:rPr>
          <w:i/>
        </w:rPr>
        <w:t>-</w:t>
      </w:r>
      <w:r w:rsidRPr="00E86E21">
        <w:rPr>
          <w:i/>
        </w:rPr>
        <w:t>instructie</w:t>
      </w:r>
      <w:r w:rsidR="00185AAB">
        <w:rPr>
          <w:i/>
        </w:rPr>
        <w:t>s</w:t>
      </w:r>
      <w:r w:rsidRPr="00E86E21">
        <w:rPr>
          <w:i/>
        </w:rPr>
        <w:t xml:space="preserve">: </w:t>
      </w:r>
      <w:r w:rsidR="006B2271" w:rsidRPr="00B74509">
        <w:rPr>
          <w:i/>
        </w:rPr>
        <w:t>V</w:t>
      </w:r>
      <w:r w:rsidR="000B02FC" w:rsidRPr="00B74509">
        <w:rPr>
          <w:i/>
        </w:rPr>
        <w:t>oor elk van de drie onderdelen wordt een tekstveld aangeboden. Het derde tekstveld (‘andere verwezenlijkingen’) is niet verplicht.</w:t>
      </w:r>
      <w:r w:rsidRPr="00B74509">
        <w:rPr>
          <w:i/>
        </w:rPr>
        <w:t xml:space="preserve"> Elk tekstveld mag maximum </w:t>
      </w:r>
      <w:r w:rsidR="00766C03" w:rsidRPr="00E86E21">
        <w:rPr>
          <w:i/>
        </w:rPr>
        <w:t xml:space="preserve">4.500 karakters </w:t>
      </w:r>
      <w:r w:rsidRPr="00E86E21">
        <w:rPr>
          <w:i/>
        </w:rPr>
        <w:t xml:space="preserve">bevatten. Dit vertaalt zich </w:t>
      </w:r>
      <w:r w:rsidR="00766C03" w:rsidRPr="00E86E21">
        <w:rPr>
          <w:i/>
        </w:rPr>
        <w:t xml:space="preserve">ongeveer 750 woorden. </w:t>
      </w:r>
    </w:p>
    <w:p w14:paraId="159D7CB1" w14:textId="066A0C8D" w:rsidR="00334942" w:rsidRPr="00586549" w:rsidRDefault="00334942" w:rsidP="00586549">
      <w:pPr>
        <w:jc w:val="both"/>
      </w:pPr>
    </w:p>
    <w:p w14:paraId="1E80E50F" w14:textId="0E2363AA" w:rsidR="000B02FC" w:rsidRDefault="000B02FC" w:rsidP="00E85788">
      <w:pPr>
        <w:pStyle w:val="Kop1"/>
        <w:jc w:val="both"/>
      </w:pPr>
      <w:r>
        <w:t>Overzicht van alle lopende, afgelopen (</w:t>
      </w:r>
      <w:r w:rsidRPr="00652F3B">
        <w:rPr>
          <w:u w:val="single"/>
        </w:rPr>
        <w:t>sinds 2018</w:t>
      </w:r>
      <w:r>
        <w:t xml:space="preserve">) en in aanvraag zijnde </w:t>
      </w:r>
      <w:proofErr w:type="spellStart"/>
      <w:r>
        <w:t>onderzoeksfinanciering</w:t>
      </w:r>
      <w:proofErr w:type="spellEnd"/>
      <w:r>
        <w:t xml:space="preserve"> van de</w:t>
      </w:r>
      <w:r w:rsidR="009D5794">
        <w:t xml:space="preserve"> (co)promotor</w:t>
      </w:r>
      <w:r w:rsidR="00754D0A">
        <w:t>(</w:t>
      </w:r>
      <w:r w:rsidR="009D5794">
        <w:t>s</w:t>
      </w:r>
      <w:r w:rsidR="00754D0A">
        <w:t>)</w:t>
      </w:r>
    </w:p>
    <w:p w14:paraId="5B41389E" w14:textId="09328C83" w:rsidR="000B02FC" w:rsidRPr="000B02FC" w:rsidRDefault="000B02FC" w:rsidP="00E85788">
      <w:pPr>
        <w:jc w:val="both"/>
      </w:pPr>
      <w:r w:rsidRPr="000B02FC">
        <w:t xml:space="preserve">Geef de lopende, afgelopen en in aanvraag zijnde onderzoeksfinanciering </w:t>
      </w:r>
      <w:r w:rsidRPr="00652F3B">
        <w:rPr>
          <w:u w:val="single"/>
        </w:rPr>
        <w:t xml:space="preserve">sinds 2018 </w:t>
      </w:r>
      <w:r w:rsidRPr="000B02FC">
        <w:t>weer van de promotor en eventuele copromotor(en) (projecten, mandaten en uitrusting) in het aangeleverde sjabloon. Voeg volgende informatie toe: financierende instantie, start- en einddatum, toegekend bedrag, titel, en naam van onderzoekers.</w:t>
      </w:r>
    </w:p>
    <w:p w14:paraId="63ADDD76" w14:textId="4880E991" w:rsidR="0042189C" w:rsidRPr="00E85788" w:rsidRDefault="000B02FC" w:rsidP="00E85788">
      <w:pPr>
        <w:jc w:val="both"/>
      </w:pPr>
      <w:r w:rsidRPr="00E85788">
        <w:rPr>
          <w:i/>
        </w:rPr>
        <w:t xml:space="preserve">GISMO-instructies: </w:t>
      </w:r>
      <w:r w:rsidR="00E86E21">
        <w:rPr>
          <w:i/>
        </w:rPr>
        <w:t>M</w:t>
      </w:r>
      <w:r w:rsidRPr="00E85788">
        <w:rPr>
          <w:i/>
        </w:rPr>
        <w:t xml:space="preserve">aak gebruik van het voorziene template </w:t>
      </w:r>
      <w:r w:rsidRPr="000B02FC">
        <w:rPr>
          <w:i/>
        </w:rPr>
        <w:t xml:space="preserve">(lettertype </w:t>
      </w:r>
      <w:proofErr w:type="spellStart"/>
      <w:r w:rsidR="00EE2613">
        <w:rPr>
          <w:i/>
        </w:rPr>
        <w:t>Arial</w:t>
      </w:r>
      <w:proofErr w:type="spellEnd"/>
      <w:r w:rsidR="00EE2613">
        <w:rPr>
          <w:i/>
        </w:rPr>
        <w:t xml:space="preserve"> 10</w:t>
      </w:r>
      <w:r w:rsidRPr="000B02FC">
        <w:rPr>
          <w:i/>
        </w:rPr>
        <w:t xml:space="preserve">, spatiëring 1) </w:t>
      </w:r>
      <w:r w:rsidRPr="00E85788">
        <w:rPr>
          <w:i/>
        </w:rPr>
        <w:t xml:space="preserve">en laad </w:t>
      </w:r>
      <w:r w:rsidR="00D159EF">
        <w:rPr>
          <w:i/>
        </w:rPr>
        <w:t>1</w:t>
      </w:r>
      <w:r w:rsidR="00D159EF" w:rsidRPr="00E85788">
        <w:rPr>
          <w:i/>
        </w:rPr>
        <w:t xml:space="preserve"> </w:t>
      </w:r>
      <w:r w:rsidRPr="00E85788">
        <w:rPr>
          <w:i/>
        </w:rPr>
        <w:t xml:space="preserve">pdf-bestand op. </w:t>
      </w:r>
    </w:p>
    <w:p w14:paraId="1EE9801F" w14:textId="77777777" w:rsidR="00334942" w:rsidRPr="00334942" w:rsidRDefault="00334942" w:rsidP="00586549">
      <w:pPr>
        <w:jc w:val="both"/>
      </w:pPr>
    </w:p>
    <w:p w14:paraId="57DD5B77" w14:textId="77777777" w:rsidR="00A83BCD" w:rsidRDefault="00A83BCD" w:rsidP="00586549">
      <w:pPr>
        <w:spacing w:line="259" w:lineRule="auto"/>
        <w:jc w:val="both"/>
        <w:rPr>
          <w:szCs w:val="20"/>
        </w:rPr>
      </w:pPr>
    </w:p>
    <w:p w14:paraId="4B71BA10" w14:textId="77777777" w:rsidR="00703E18" w:rsidRPr="00C1061D" w:rsidRDefault="00703E18" w:rsidP="00586549">
      <w:pPr>
        <w:spacing w:line="259" w:lineRule="auto"/>
        <w:jc w:val="both"/>
        <w:rPr>
          <w:szCs w:val="20"/>
        </w:rPr>
      </w:pPr>
    </w:p>
    <w:p w14:paraId="543E1690" w14:textId="14E8B3D9" w:rsidR="002F0E6B" w:rsidRPr="00B85541" w:rsidRDefault="002F0E6B" w:rsidP="00586549">
      <w:pPr>
        <w:spacing w:line="259" w:lineRule="auto"/>
        <w:jc w:val="both"/>
        <w:rPr>
          <w:b/>
          <w:sz w:val="24"/>
          <w:szCs w:val="24"/>
        </w:rPr>
      </w:pPr>
    </w:p>
    <w:sectPr w:rsidR="002F0E6B" w:rsidRPr="00B85541" w:rsidSect="000435A3">
      <w:headerReference w:type="default" r:id="rId23"/>
      <w:pgSz w:w="11906" w:h="16838"/>
      <w:pgMar w:top="1417" w:right="1417" w:bottom="1417" w:left="1417" w:header="708" w:footer="1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D8CA" w14:textId="77777777" w:rsidR="00E41309" w:rsidRDefault="00E41309" w:rsidP="0087156B">
      <w:pPr>
        <w:spacing w:after="0"/>
      </w:pPr>
      <w:r>
        <w:separator/>
      </w:r>
    </w:p>
  </w:endnote>
  <w:endnote w:type="continuationSeparator" w:id="0">
    <w:p w14:paraId="342E48E9" w14:textId="77777777" w:rsidR="00E41309" w:rsidRDefault="00E41309" w:rsidP="0087156B">
      <w:pPr>
        <w:spacing w:after="0"/>
      </w:pPr>
      <w:r>
        <w:continuationSeparator/>
      </w:r>
    </w:p>
  </w:endnote>
  <w:endnote w:type="continuationNotice" w:id="1">
    <w:p w14:paraId="2B595AAE" w14:textId="77777777" w:rsidR="00E41309" w:rsidRDefault="00E413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1260" w14:textId="77777777" w:rsidR="00E41309" w:rsidRDefault="00E41309"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1776" w14:textId="148D4582" w:rsidR="00E41309" w:rsidRPr="000574E4" w:rsidRDefault="00E41309" w:rsidP="00447232">
    <w:pPr>
      <w:pStyle w:val="Voettekst"/>
      <w:pBdr>
        <w:top w:val="single" w:sz="4" w:space="1" w:color="2E74B5" w:themeColor="accent1" w:themeShade="BF"/>
      </w:pBdr>
      <w:tabs>
        <w:tab w:val="clear" w:pos="4536"/>
        <w:tab w:val="clear" w:pos="9072"/>
        <w:tab w:val="right" w:pos="10204"/>
      </w:tabs>
      <w:rPr>
        <w:color w:val="0070C0"/>
      </w:rPr>
    </w:pPr>
    <w:r w:rsidRPr="008F7B04">
      <w:rPr>
        <w:color w:val="0070C0"/>
      </w:rPr>
      <w:t xml:space="preserve">Bijzonder Onderzoeksfonds oproep </w:t>
    </w:r>
    <w:r>
      <w:rPr>
        <w:color w:val="0070C0"/>
      </w:rPr>
      <w:t>2023</w:t>
    </w:r>
    <w:r>
      <w:rPr>
        <w:color w:val="0070C0"/>
      </w:rPr>
      <w:tab/>
    </w:r>
    <w:r w:rsidRPr="00447232">
      <w:rPr>
        <w:color w:val="0070C0"/>
      </w:rPr>
      <w:fldChar w:fldCharType="begin"/>
    </w:r>
    <w:r w:rsidRPr="00447232">
      <w:rPr>
        <w:color w:val="0070C0"/>
      </w:rPr>
      <w:instrText>PAGE   \* MERGEFORMAT</w:instrText>
    </w:r>
    <w:r w:rsidRPr="00447232">
      <w:rPr>
        <w:color w:val="0070C0"/>
      </w:rPr>
      <w:fldChar w:fldCharType="separate"/>
    </w:r>
    <w:r w:rsidRPr="00B87D24">
      <w:rPr>
        <w:noProof/>
        <w:color w:val="0070C0"/>
        <w:lang w:val="nl-NL"/>
      </w:rPr>
      <w:t>11</w:t>
    </w:r>
    <w:r w:rsidRPr="00447232">
      <w:rPr>
        <w:color w:val="0070C0"/>
      </w:rPr>
      <w:fldChar w:fldCharType="end"/>
    </w:r>
    <w:r>
      <w:rPr>
        <w:color w:val="0070C0"/>
      </w:rPr>
      <w:br/>
      <w:t>Twee- tot vierjarige onderzoeksprojecten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5C837" w14:textId="77777777" w:rsidR="00E41309" w:rsidRDefault="00E41309" w:rsidP="0087156B">
      <w:pPr>
        <w:spacing w:after="0"/>
      </w:pPr>
      <w:r>
        <w:separator/>
      </w:r>
    </w:p>
  </w:footnote>
  <w:footnote w:type="continuationSeparator" w:id="0">
    <w:p w14:paraId="38059C4C" w14:textId="77777777" w:rsidR="00E41309" w:rsidRDefault="00E41309" w:rsidP="0087156B">
      <w:pPr>
        <w:spacing w:after="0"/>
      </w:pPr>
      <w:r>
        <w:continuationSeparator/>
      </w:r>
    </w:p>
  </w:footnote>
  <w:footnote w:type="continuationNotice" w:id="1">
    <w:p w14:paraId="79A2AF5A" w14:textId="77777777" w:rsidR="00E41309" w:rsidRDefault="00E41309">
      <w:pPr>
        <w:spacing w:after="0"/>
      </w:pPr>
    </w:p>
  </w:footnote>
  <w:footnote w:id="2">
    <w:p w14:paraId="7E810872" w14:textId="2FD53506" w:rsidR="00E41309" w:rsidRPr="00304EB2" w:rsidRDefault="00E41309">
      <w:pPr>
        <w:pStyle w:val="Voetnoottekst"/>
        <w:rPr>
          <w:sz w:val="18"/>
          <w:szCs w:val="18"/>
        </w:rPr>
      </w:pPr>
      <w:r w:rsidRPr="00304EB2">
        <w:rPr>
          <w:rStyle w:val="Voetnootmarkering"/>
          <w:sz w:val="18"/>
          <w:szCs w:val="18"/>
        </w:rPr>
        <w:footnoteRef/>
      </w:r>
      <w:r w:rsidRPr="00304EB2">
        <w:rPr>
          <w:sz w:val="18"/>
          <w:szCs w:val="18"/>
        </w:rPr>
        <w:t xml:space="preserve"> Het betreft de FWO oproep </w:t>
      </w:r>
      <w:hyperlink r:id="rId1" w:history="1">
        <w:r w:rsidRPr="00304EB2">
          <w:rPr>
            <w:rStyle w:val="Hyperlink"/>
            <w:sz w:val="18"/>
            <w:szCs w:val="18"/>
          </w:rPr>
          <w:t>https://www.fwo.be/nl/onderzoeksfinanciering/onderzoeksprojecten/junior-en-senior-onderzoeksproject/</w:t>
        </w:r>
      </w:hyperlink>
      <w:r w:rsidRPr="00304EB2">
        <w:rPr>
          <w:sz w:val="18"/>
          <w:szCs w:val="18"/>
        </w:rPr>
        <w:t xml:space="preserve"> </w:t>
      </w:r>
    </w:p>
  </w:footnote>
  <w:footnote w:id="3">
    <w:p w14:paraId="372DF53A" w14:textId="2DE9A2F9" w:rsidR="00E41309" w:rsidRPr="00911379" w:rsidRDefault="00E41309">
      <w:pPr>
        <w:pStyle w:val="Voetnoottekst"/>
      </w:pPr>
      <w:r w:rsidRPr="00304EB2">
        <w:rPr>
          <w:rStyle w:val="Voetnootmarkering"/>
          <w:sz w:val="18"/>
          <w:szCs w:val="18"/>
        </w:rPr>
        <w:footnoteRef/>
      </w:r>
      <w:r w:rsidRPr="00304EB2">
        <w:rPr>
          <w:sz w:val="18"/>
          <w:szCs w:val="18"/>
        </w:rPr>
        <w:t xml:space="preserve"> Zie </w:t>
      </w:r>
      <w:hyperlink r:id="rId2" w:history="1">
        <w:r w:rsidRPr="00304EB2">
          <w:rPr>
            <w:rStyle w:val="Hyperlink"/>
            <w:sz w:val="18"/>
            <w:szCs w:val="18"/>
          </w:rPr>
          <w:t>https://www.fwo.be/nl/onderzoeksfinanciering/internationale-samenwerking/intra-europese-onderzoeksprojecten/weave/</w:t>
        </w:r>
      </w:hyperlink>
      <w:r>
        <w:t xml:space="preserve"> </w:t>
      </w:r>
    </w:p>
  </w:footnote>
  <w:footnote w:id="4">
    <w:p w14:paraId="4653F304" w14:textId="75F8F53C" w:rsidR="00E41309" w:rsidRPr="002F67ED" w:rsidRDefault="00E41309">
      <w:pPr>
        <w:pStyle w:val="Voetnoottekst"/>
        <w:rPr>
          <w:sz w:val="18"/>
          <w:szCs w:val="18"/>
        </w:rPr>
      </w:pPr>
      <w:r w:rsidRPr="002F67ED">
        <w:rPr>
          <w:rStyle w:val="Voetnootmarkering"/>
          <w:sz w:val="18"/>
          <w:szCs w:val="18"/>
        </w:rPr>
        <w:footnoteRef/>
      </w:r>
      <w:r w:rsidRPr="002F67ED">
        <w:rPr>
          <w:sz w:val="18"/>
          <w:szCs w:val="18"/>
        </w:rPr>
        <w:t xml:space="preserve"> De Raad van Bestuur delegeerde op </w:t>
      </w:r>
      <w:r>
        <w:rPr>
          <w:sz w:val="18"/>
          <w:szCs w:val="18"/>
        </w:rPr>
        <w:t>2 juni</w:t>
      </w:r>
      <w:r w:rsidRPr="002F67ED">
        <w:rPr>
          <w:sz w:val="18"/>
          <w:szCs w:val="18"/>
        </w:rPr>
        <w:t xml:space="preserve"> 20</w:t>
      </w:r>
      <w:r>
        <w:rPr>
          <w:sz w:val="18"/>
          <w:szCs w:val="18"/>
        </w:rPr>
        <w:t>21</w:t>
      </w:r>
      <w:r w:rsidRPr="002F67ED">
        <w:rPr>
          <w:sz w:val="18"/>
          <w:szCs w:val="18"/>
        </w:rPr>
        <w:t xml:space="preserve"> de toekenning van BOF-middelen op basis van de adviezen door de Onderzoeksraad aan de voorzitter van de Onderzoeksraad, evenals het aanbrengen van wijzigingen aan de toekenningsmodaliteiten van lopende BOF-projecten en –mandaten</w:t>
      </w:r>
    </w:p>
    <w:p w14:paraId="1D9EC54F" w14:textId="77777777" w:rsidR="00E41309" w:rsidRPr="002F67ED" w:rsidRDefault="00E4130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D03B" w14:textId="77777777" w:rsidR="00E41309" w:rsidRDefault="00E41309" w:rsidP="000435A3">
    <w:pPr>
      <w:pStyle w:val="Koptekst"/>
      <w:tabs>
        <w:tab w:val="clear" w:pos="4536"/>
      </w:tabs>
    </w:pPr>
  </w:p>
  <w:p w14:paraId="7B632DDD" w14:textId="77777777" w:rsidR="00E41309" w:rsidRDefault="00E41309">
    <w:pPr>
      <w:pStyle w:val="Koptekst"/>
    </w:pPr>
  </w:p>
  <w:p w14:paraId="26E36D99" w14:textId="77777777" w:rsidR="00E41309" w:rsidRDefault="00E41309">
    <w:pPr>
      <w:pStyle w:val="Koptekst"/>
    </w:pPr>
  </w:p>
  <w:p w14:paraId="7DF05939" w14:textId="77777777" w:rsidR="00E41309" w:rsidRDefault="00E41309">
    <w:pPr>
      <w:pStyle w:val="Koptekst"/>
    </w:pPr>
  </w:p>
  <w:p w14:paraId="089BED53" w14:textId="77777777" w:rsidR="00E41309" w:rsidRDefault="00E41309">
    <w:pPr>
      <w:pStyle w:val="Koptekst"/>
    </w:pPr>
  </w:p>
  <w:p w14:paraId="60EC4851" w14:textId="77777777" w:rsidR="00E41309" w:rsidRDefault="00E41309">
    <w:pPr>
      <w:pStyle w:val="Koptekst"/>
    </w:pPr>
  </w:p>
  <w:p w14:paraId="639F29FC" w14:textId="77777777" w:rsidR="00E41309" w:rsidRDefault="00E41309" w:rsidP="000435A3">
    <w:pPr>
      <w:pStyle w:val="Koptekst"/>
    </w:pPr>
    <w:r>
      <w:rPr>
        <w:noProof/>
        <w:lang w:eastAsia="nl-BE"/>
      </w:rPr>
      <w:drawing>
        <wp:anchor distT="0" distB="0" distL="114300" distR="114300" simplePos="0" relativeHeight="251663360" behindDoc="0" locked="0" layoutInCell="1" allowOverlap="1" wp14:anchorId="54F738D4" wp14:editId="2B4C071E">
          <wp:simplePos x="0" y="0"/>
          <wp:positionH relativeFrom="margin">
            <wp:align>left</wp:align>
          </wp:positionH>
          <wp:positionV relativeFrom="page">
            <wp:posOffset>370840</wp:posOffset>
          </wp:positionV>
          <wp:extent cx="1304924" cy="904875"/>
          <wp:effectExtent l="0" t="0" r="0" b="0"/>
          <wp:wrapNone/>
          <wp:docPr id="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1EB9C52B" wp14:editId="57CDD019">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11A3E2B" w14:textId="77777777" w:rsidR="00E41309" w:rsidRDefault="00E41309" w:rsidP="0087156B">
                          <w:pPr>
                            <w:pStyle w:val="CompanynameL1"/>
                          </w:pPr>
                          <w:bookmarkStart w:id="0" w:name="b_name_L1"/>
                          <w:r>
                            <w:t xml:space="preserve">directie onderzoeksaangelegenheden </w:t>
                          </w:r>
                        </w:p>
                        <w:p w14:paraId="16CFEBB0" w14:textId="77777777" w:rsidR="00E41309" w:rsidRDefault="00E41309" w:rsidP="0087156B">
                          <w:pPr>
                            <w:pStyle w:val="CompanynameL2"/>
                          </w:pPr>
                          <w:bookmarkStart w:id="1" w:name="b_name_L2"/>
                          <w:bookmarkEnd w:id="0"/>
                          <w:r>
                            <w:t xml:space="preserve">afdeling </w:t>
                          </w:r>
                          <w:bookmarkEnd w:id="1"/>
                          <w:r>
                            <w:t>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9C52B"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711A3E2B" w14:textId="77777777" w:rsidR="00E41309" w:rsidRDefault="00E41309" w:rsidP="0087156B">
                    <w:pPr>
                      <w:pStyle w:val="CompanynameL1"/>
                    </w:pPr>
                    <w:bookmarkStart w:id="2" w:name="b_name_L1"/>
                    <w:r>
                      <w:t xml:space="preserve">directie onderzoeksaangelegenheden </w:t>
                    </w:r>
                  </w:p>
                  <w:p w14:paraId="16CFEBB0" w14:textId="77777777" w:rsidR="00E41309" w:rsidRDefault="00E41309" w:rsidP="0087156B">
                    <w:pPr>
                      <w:pStyle w:val="CompanynameL2"/>
                    </w:pPr>
                    <w:bookmarkStart w:id="3" w:name="b_name_L2"/>
                    <w:bookmarkEnd w:id="2"/>
                    <w:r>
                      <w:t xml:space="preserve">afdeling </w:t>
                    </w:r>
                    <w:bookmarkEnd w:id="3"/>
                    <w:r>
                      <w:t>Onderzoekscoördinatie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359F" w14:textId="77777777" w:rsidR="00E41309" w:rsidRPr="000435A3" w:rsidRDefault="00E41309"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9BF"/>
    <w:multiLevelType w:val="hybridMultilevel"/>
    <w:tmpl w:val="5644D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B96597"/>
    <w:multiLevelType w:val="hybridMultilevel"/>
    <w:tmpl w:val="255813AA"/>
    <w:lvl w:ilvl="0" w:tplc="A2645B0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E6FA5"/>
    <w:multiLevelType w:val="hybridMultilevel"/>
    <w:tmpl w:val="56B83668"/>
    <w:lvl w:ilvl="0" w:tplc="08130011">
      <w:start w:val="1"/>
      <w:numFmt w:val="decimal"/>
      <w:lvlText w:val="%1)"/>
      <w:lvlJc w:val="left"/>
      <w:pPr>
        <w:ind w:left="1572" w:hanging="360"/>
      </w:pPr>
      <w:rPr>
        <w:rFonts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3" w15:restartNumberingAfterBreak="0">
    <w:nsid w:val="08E8661A"/>
    <w:multiLevelType w:val="hybridMultilevel"/>
    <w:tmpl w:val="93C6AA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BE63E1"/>
    <w:multiLevelType w:val="hybridMultilevel"/>
    <w:tmpl w:val="ED1AC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3474AB"/>
    <w:multiLevelType w:val="hybridMultilevel"/>
    <w:tmpl w:val="13B0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70C8F"/>
    <w:multiLevelType w:val="hybridMultilevel"/>
    <w:tmpl w:val="E9FCF2A0"/>
    <w:lvl w:ilvl="0" w:tplc="6958DE0E">
      <w:start w:val="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C361E5"/>
    <w:multiLevelType w:val="hybridMultilevel"/>
    <w:tmpl w:val="90885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DA1A1A"/>
    <w:multiLevelType w:val="hybridMultilevel"/>
    <w:tmpl w:val="04C42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293771"/>
    <w:multiLevelType w:val="multilevel"/>
    <w:tmpl w:val="58B0F14A"/>
    <w:lvl w:ilvl="0">
      <w:start w:val="1"/>
      <w:numFmt w:val="decimal"/>
      <w:pStyle w:val="Kop1"/>
      <w:lvlText w:val="%1"/>
      <w:lvlJc w:val="left"/>
      <w:pPr>
        <w:ind w:left="432" w:hanging="432"/>
      </w:pPr>
      <w:rPr>
        <w:i w: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17EF5C7E"/>
    <w:multiLevelType w:val="hybridMultilevel"/>
    <w:tmpl w:val="5186D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0A7C87"/>
    <w:multiLevelType w:val="multilevel"/>
    <w:tmpl w:val="DD7C60E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FD7F30"/>
    <w:multiLevelType w:val="hybridMultilevel"/>
    <w:tmpl w:val="32B221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FB46235"/>
    <w:multiLevelType w:val="hybridMultilevel"/>
    <w:tmpl w:val="14DA63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206026C"/>
    <w:multiLevelType w:val="hybridMultilevel"/>
    <w:tmpl w:val="458C5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090E28"/>
    <w:multiLevelType w:val="hybridMultilevel"/>
    <w:tmpl w:val="8182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81143"/>
    <w:multiLevelType w:val="hybridMultilevel"/>
    <w:tmpl w:val="B5DAF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67C126A"/>
    <w:multiLevelType w:val="hybridMultilevel"/>
    <w:tmpl w:val="7960F1B8"/>
    <w:lvl w:ilvl="0" w:tplc="08130011">
      <w:start w:val="1"/>
      <w:numFmt w:val="decimal"/>
      <w:lvlText w:val="%1)"/>
      <w:lvlJc w:val="left"/>
      <w:pPr>
        <w:ind w:left="1353" w:hanging="360"/>
      </w:pPr>
      <w:rPr>
        <w:rFonts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9" w15:restartNumberingAfterBreak="0">
    <w:nsid w:val="27F51C63"/>
    <w:multiLevelType w:val="hybridMultilevel"/>
    <w:tmpl w:val="5C524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D81D3B"/>
    <w:multiLevelType w:val="hybridMultilevel"/>
    <w:tmpl w:val="EFCABD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04D4587"/>
    <w:multiLevelType w:val="hybridMultilevel"/>
    <w:tmpl w:val="1110F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304E1B"/>
    <w:multiLevelType w:val="hybridMultilevel"/>
    <w:tmpl w:val="C2EC5D16"/>
    <w:lvl w:ilvl="0" w:tplc="A2645B08">
      <w:start w:val="1"/>
      <w:numFmt w:val="bullet"/>
      <w:lvlText w:val="-"/>
      <w:lvlJc w:val="left"/>
      <w:pPr>
        <w:ind w:left="720" w:hanging="360"/>
      </w:pPr>
      <w:rPr>
        <w:rFonts w:ascii="Arial" w:eastAsiaTheme="minorHAnsi" w:hAnsi="Arial" w:cs="Arial" w:hint="default"/>
      </w:rPr>
    </w:lvl>
    <w:lvl w:ilvl="1" w:tplc="08130011">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4D308CB"/>
    <w:multiLevelType w:val="hybridMultilevel"/>
    <w:tmpl w:val="9F4E23B8"/>
    <w:lvl w:ilvl="0" w:tplc="0F8E2D8C">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BF7764"/>
    <w:multiLevelType w:val="hybridMultilevel"/>
    <w:tmpl w:val="165AE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D047E9"/>
    <w:multiLevelType w:val="multilevel"/>
    <w:tmpl w:val="3B64EA70"/>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0934FD8"/>
    <w:multiLevelType w:val="hybridMultilevel"/>
    <w:tmpl w:val="9928321C"/>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8" w15:restartNumberingAfterBreak="0">
    <w:nsid w:val="514F0F56"/>
    <w:multiLevelType w:val="hybridMultilevel"/>
    <w:tmpl w:val="05222B66"/>
    <w:lvl w:ilvl="0" w:tplc="D0DADE1A">
      <w:start w:val="1"/>
      <w:numFmt w:val="decimal"/>
      <w:lvlText w:val="%1"/>
      <w:lvlJc w:val="left"/>
      <w:pPr>
        <w:ind w:left="1074" w:hanging="71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8382228"/>
    <w:multiLevelType w:val="hybridMultilevel"/>
    <w:tmpl w:val="2C028F94"/>
    <w:lvl w:ilvl="0" w:tplc="1E0E589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1D5BD0"/>
    <w:multiLevelType w:val="hybridMultilevel"/>
    <w:tmpl w:val="8C3205AA"/>
    <w:lvl w:ilvl="0" w:tplc="A2645B08">
      <w:start w:val="1"/>
      <w:numFmt w:val="bullet"/>
      <w:lvlText w:val="-"/>
      <w:lvlJc w:val="left"/>
      <w:pPr>
        <w:ind w:left="720" w:hanging="360"/>
      </w:pPr>
      <w:rPr>
        <w:rFonts w:ascii="Arial" w:eastAsiaTheme="minorHAnsi" w:hAnsi="Arial" w:cs="Arial" w:hint="default"/>
      </w:rPr>
    </w:lvl>
    <w:lvl w:ilvl="1" w:tplc="08130011">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E619ED"/>
    <w:multiLevelType w:val="hybridMultilevel"/>
    <w:tmpl w:val="AA609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EA53362"/>
    <w:multiLevelType w:val="hybridMultilevel"/>
    <w:tmpl w:val="E4B0EA6C"/>
    <w:lvl w:ilvl="0" w:tplc="A2645B0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0487F6B"/>
    <w:multiLevelType w:val="hybridMultilevel"/>
    <w:tmpl w:val="E134074A"/>
    <w:lvl w:ilvl="0" w:tplc="A2645B08">
      <w:start w:val="1"/>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DE6F06"/>
    <w:multiLevelType w:val="hybridMultilevel"/>
    <w:tmpl w:val="F9C250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15B1043"/>
    <w:multiLevelType w:val="multilevel"/>
    <w:tmpl w:val="01BE499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15:restartNumberingAfterBreak="0">
    <w:nsid w:val="72433253"/>
    <w:multiLevelType w:val="hybridMultilevel"/>
    <w:tmpl w:val="1B0E64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05686D"/>
    <w:multiLevelType w:val="hybridMultilevel"/>
    <w:tmpl w:val="B1860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369567F"/>
    <w:multiLevelType w:val="hybridMultilevel"/>
    <w:tmpl w:val="364A2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2A1549"/>
    <w:multiLevelType w:val="hybridMultilevel"/>
    <w:tmpl w:val="7E283932"/>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2"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3"/>
  </w:num>
  <w:num w:numId="4">
    <w:abstractNumId w:val="12"/>
  </w:num>
  <w:num w:numId="5">
    <w:abstractNumId w:val="19"/>
  </w:num>
  <w:num w:numId="6">
    <w:abstractNumId w:val="39"/>
  </w:num>
  <w:num w:numId="7">
    <w:abstractNumId w:val="25"/>
  </w:num>
  <w:num w:numId="8">
    <w:abstractNumId w:val="40"/>
  </w:num>
  <w:num w:numId="9">
    <w:abstractNumId w:val="24"/>
  </w:num>
  <w:num w:numId="10">
    <w:abstractNumId w:val="15"/>
  </w:num>
  <w:num w:numId="11">
    <w:abstractNumId w:val="10"/>
  </w:num>
  <w:num w:numId="12">
    <w:abstractNumId w:val="13"/>
  </w:num>
  <w:num w:numId="13">
    <w:abstractNumId w:val="2"/>
  </w:num>
  <w:num w:numId="14">
    <w:abstractNumId w:val="4"/>
  </w:num>
  <w:num w:numId="15">
    <w:abstractNumId w:val="8"/>
  </w:num>
  <w:num w:numId="16">
    <w:abstractNumId w:val="17"/>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7"/>
  </w:num>
  <w:num w:numId="23">
    <w:abstractNumId w:val="6"/>
  </w:num>
  <w:num w:numId="24">
    <w:abstractNumId w:val="36"/>
  </w:num>
  <w:num w:numId="25">
    <w:abstractNumId w:val="21"/>
  </w:num>
  <w:num w:numId="26">
    <w:abstractNumId w:val="27"/>
  </w:num>
  <w:num w:numId="27">
    <w:abstractNumId w:val="11"/>
  </w:num>
  <w:num w:numId="28">
    <w:abstractNumId w:val="3"/>
  </w:num>
  <w:num w:numId="29">
    <w:abstractNumId w:val="14"/>
  </w:num>
  <w:num w:numId="30">
    <w:abstractNumId w:val="35"/>
  </w:num>
  <w:num w:numId="31">
    <w:abstractNumId w:val="11"/>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num>
  <w:num w:numId="35">
    <w:abstractNumId w:val="22"/>
  </w:num>
  <w:num w:numId="36">
    <w:abstractNumId w:val="41"/>
  </w:num>
  <w:num w:numId="37">
    <w:abstractNumId w:val="34"/>
  </w:num>
  <w:num w:numId="38">
    <w:abstractNumId w:val="3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6"/>
  </w:num>
  <w:num w:numId="44">
    <w:abstractNumId w:val="28"/>
  </w:num>
  <w:num w:numId="45">
    <w:abstractNumId w:val="38"/>
  </w:num>
  <w:num w:numId="46">
    <w:abstractNumId w:val="32"/>
  </w:num>
  <w:num w:numId="47">
    <w:abstractNumId w:val="37"/>
  </w:num>
  <w:num w:numId="48">
    <w:abstractNumId w:val="3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2738F"/>
    <w:rsid w:val="000435A3"/>
    <w:rsid w:val="000574E4"/>
    <w:rsid w:val="00080D53"/>
    <w:rsid w:val="000848E5"/>
    <w:rsid w:val="000A34C9"/>
    <w:rsid w:val="000A3CC3"/>
    <w:rsid w:val="000A447D"/>
    <w:rsid w:val="000B02FC"/>
    <w:rsid w:val="000B308F"/>
    <w:rsid w:val="000C6BE6"/>
    <w:rsid w:val="000E6AE5"/>
    <w:rsid w:val="000F4F91"/>
    <w:rsid w:val="001044FA"/>
    <w:rsid w:val="0011244D"/>
    <w:rsid w:val="00117F3E"/>
    <w:rsid w:val="0013106A"/>
    <w:rsid w:val="00135705"/>
    <w:rsid w:val="00151F24"/>
    <w:rsid w:val="001546B9"/>
    <w:rsid w:val="001626A5"/>
    <w:rsid w:val="00171E24"/>
    <w:rsid w:val="00185AAB"/>
    <w:rsid w:val="001869A5"/>
    <w:rsid w:val="001A6071"/>
    <w:rsid w:val="001B5498"/>
    <w:rsid w:val="002070EE"/>
    <w:rsid w:val="00233A3B"/>
    <w:rsid w:val="00253CF1"/>
    <w:rsid w:val="002611F1"/>
    <w:rsid w:val="00267249"/>
    <w:rsid w:val="002735C7"/>
    <w:rsid w:val="00273D9E"/>
    <w:rsid w:val="002827B8"/>
    <w:rsid w:val="002954C1"/>
    <w:rsid w:val="002970D2"/>
    <w:rsid w:val="002A42C2"/>
    <w:rsid w:val="002C4109"/>
    <w:rsid w:val="002C4BFB"/>
    <w:rsid w:val="002D15B7"/>
    <w:rsid w:val="002D4A89"/>
    <w:rsid w:val="002D59C2"/>
    <w:rsid w:val="002E42D4"/>
    <w:rsid w:val="002E6821"/>
    <w:rsid w:val="002F0E6B"/>
    <w:rsid w:val="002F61B9"/>
    <w:rsid w:val="002F67ED"/>
    <w:rsid w:val="00300EE6"/>
    <w:rsid w:val="00304EB2"/>
    <w:rsid w:val="00311EA2"/>
    <w:rsid w:val="0031490D"/>
    <w:rsid w:val="00334942"/>
    <w:rsid w:val="0034761A"/>
    <w:rsid w:val="003609E9"/>
    <w:rsid w:val="00361D08"/>
    <w:rsid w:val="00373F46"/>
    <w:rsid w:val="00391528"/>
    <w:rsid w:val="00392236"/>
    <w:rsid w:val="00392719"/>
    <w:rsid w:val="003960D8"/>
    <w:rsid w:val="003C6B28"/>
    <w:rsid w:val="003D0CE3"/>
    <w:rsid w:val="003D3AC3"/>
    <w:rsid w:val="003D652B"/>
    <w:rsid w:val="003F34FC"/>
    <w:rsid w:val="00406B1F"/>
    <w:rsid w:val="00415669"/>
    <w:rsid w:val="0042189C"/>
    <w:rsid w:val="004232D7"/>
    <w:rsid w:val="00436AA5"/>
    <w:rsid w:val="0044172B"/>
    <w:rsid w:val="00441E47"/>
    <w:rsid w:val="00443251"/>
    <w:rsid w:val="00447232"/>
    <w:rsid w:val="004541E7"/>
    <w:rsid w:val="00471B0D"/>
    <w:rsid w:val="00480798"/>
    <w:rsid w:val="004A1FDC"/>
    <w:rsid w:val="004C22BE"/>
    <w:rsid w:val="004E230A"/>
    <w:rsid w:val="0050012F"/>
    <w:rsid w:val="00513100"/>
    <w:rsid w:val="0052022F"/>
    <w:rsid w:val="00521E10"/>
    <w:rsid w:val="005323CB"/>
    <w:rsid w:val="005334B8"/>
    <w:rsid w:val="00536177"/>
    <w:rsid w:val="00536DDF"/>
    <w:rsid w:val="005403EB"/>
    <w:rsid w:val="00545C25"/>
    <w:rsid w:val="00546794"/>
    <w:rsid w:val="00557680"/>
    <w:rsid w:val="005677B0"/>
    <w:rsid w:val="0057695F"/>
    <w:rsid w:val="00586549"/>
    <w:rsid w:val="005901CC"/>
    <w:rsid w:val="005951DA"/>
    <w:rsid w:val="00596C57"/>
    <w:rsid w:val="005A2DFA"/>
    <w:rsid w:val="005B03A5"/>
    <w:rsid w:val="005B12F0"/>
    <w:rsid w:val="005C0141"/>
    <w:rsid w:val="005C135C"/>
    <w:rsid w:val="005E7442"/>
    <w:rsid w:val="00632DF1"/>
    <w:rsid w:val="00652F3B"/>
    <w:rsid w:val="00665A9A"/>
    <w:rsid w:val="00675A6E"/>
    <w:rsid w:val="006808BE"/>
    <w:rsid w:val="00695A80"/>
    <w:rsid w:val="006B2271"/>
    <w:rsid w:val="006B778C"/>
    <w:rsid w:val="006C354E"/>
    <w:rsid w:val="006D623F"/>
    <w:rsid w:val="006E249A"/>
    <w:rsid w:val="00703E18"/>
    <w:rsid w:val="00713CBD"/>
    <w:rsid w:val="00716539"/>
    <w:rsid w:val="00720A43"/>
    <w:rsid w:val="00723EF9"/>
    <w:rsid w:val="007418D4"/>
    <w:rsid w:val="007537E2"/>
    <w:rsid w:val="00754D0A"/>
    <w:rsid w:val="00765E7E"/>
    <w:rsid w:val="00766C03"/>
    <w:rsid w:val="00772551"/>
    <w:rsid w:val="00772E5B"/>
    <w:rsid w:val="00783A06"/>
    <w:rsid w:val="0078780A"/>
    <w:rsid w:val="00787A81"/>
    <w:rsid w:val="00790468"/>
    <w:rsid w:val="00790AF3"/>
    <w:rsid w:val="00797E32"/>
    <w:rsid w:val="007A2E2F"/>
    <w:rsid w:val="007A3342"/>
    <w:rsid w:val="007D7B85"/>
    <w:rsid w:val="00811F93"/>
    <w:rsid w:val="00817BC2"/>
    <w:rsid w:val="00827B56"/>
    <w:rsid w:val="00841F14"/>
    <w:rsid w:val="0084289D"/>
    <w:rsid w:val="00847C8D"/>
    <w:rsid w:val="00860499"/>
    <w:rsid w:val="00863BBC"/>
    <w:rsid w:val="0087114D"/>
    <w:rsid w:val="0087156B"/>
    <w:rsid w:val="008764B1"/>
    <w:rsid w:val="008875D8"/>
    <w:rsid w:val="008C1AF8"/>
    <w:rsid w:val="008C29A0"/>
    <w:rsid w:val="008F6388"/>
    <w:rsid w:val="008F7B04"/>
    <w:rsid w:val="00911379"/>
    <w:rsid w:val="00913A4D"/>
    <w:rsid w:val="0093292A"/>
    <w:rsid w:val="00967F60"/>
    <w:rsid w:val="00981A94"/>
    <w:rsid w:val="00993622"/>
    <w:rsid w:val="009A0192"/>
    <w:rsid w:val="009B3893"/>
    <w:rsid w:val="009C0985"/>
    <w:rsid w:val="009D4D1C"/>
    <w:rsid w:val="009D5794"/>
    <w:rsid w:val="009E123B"/>
    <w:rsid w:val="009F56B3"/>
    <w:rsid w:val="00A32BE1"/>
    <w:rsid w:val="00A357C6"/>
    <w:rsid w:val="00A3706C"/>
    <w:rsid w:val="00A450BF"/>
    <w:rsid w:val="00A57B36"/>
    <w:rsid w:val="00A60E86"/>
    <w:rsid w:val="00A62C95"/>
    <w:rsid w:val="00A66FE8"/>
    <w:rsid w:val="00A75184"/>
    <w:rsid w:val="00A83BCD"/>
    <w:rsid w:val="00AA4E6A"/>
    <w:rsid w:val="00AF16EB"/>
    <w:rsid w:val="00B0417F"/>
    <w:rsid w:val="00B12255"/>
    <w:rsid w:val="00B12F24"/>
    <w:rsid w:val="00B24494"/>
    <w:rsid w:val="00B264CA"/>
    <w:rsid w:val="00B30AD5"/>
    <w:rsid w:val="00B30CAF"/>
    <w:rsid w:val="00B53CFA"/>
    <w:rsid w:val="00B54416"/>
    <w:rsid w:val="00B62F47"/>
    <w:rsid w:val="00B67972"/>
    <w:rsid w:val="00B67C34"/>
    <w:rsid w:val="00B71235"/>
    <w:rsid w:val="00B74509"/>
    <w:rsid w:val="00B85541"/>
    <w:rsid w:val="00B87D24"/>
    <w:rsid w:val="00B93C47"/>
    <w:rsid w:val="00B93FBE"/>
    <w:rsid w:val="00BA2A0C"/>
    <w:rsid w:val="00BA7DE6"/>
    <w:rsid w:val="00BF4DA9"/>
    <w:rsid w:val="00BF6CFD"/>
    <w:rsid w:val="00C0463B"/>
    <w:rsid w:val="00C25B97"/>
    <w:rsid w:val="00C30BBE"/>
    <w:rsid w:val="00C3606E"/>
    <w:rsid w:val="00C37853"/>
    <w:rsid w:val="00C4610C"/>
    <w:rsid w:val="00C72429"/>
    <w:rsid w:val="00C72D59"/>
    <w:rsid w:val="00C807A2"/>
    <w:rsid w:val="00CA60D2"/>
    <w:rsid w:val="00CB6A6F"/>
    <w:rsid w:val="00CF49C3"/>
    <w:rsid w:val="00D06AD9"/>
    <w:rsid w:val="00D159EF"/>
    <w:rsid w:val="00D16CB2"/>
    <w:rsid w:val="00D2201E"/>
    <w:rsid w:val="00D346F2"/>
    <w:rsid w:val="00D4014E"/>
    <w:rsid w:val="00D51E0F"/>
    <w:rsid w:val="00D56DAE"/>
    <w:rsid w:val="00D7390E"/>
    <w:rsid w:val="00D76A55"/>
    <w:rsid w:val="00D777BA"/>
    <w:rsid w:val="00DC5CCE"/>
    <w:rsid w:val="00E34502"/>
    <w:rsid w:val="00E41309"/>
    <w:rsid w:val="00E437A5"/>
    <w:rsid w:val="00E46E10"/>
    <w:rsid w:val="00E50427"/>
    <w:rsid w:val="00E700DE"/>
    <w:rsid w:val="00E822C9"/>
    <w:rsid w:val="00E82882"/>
    <w:rsid w:val="00E85788"/>
    <w:rsid w:val="00E86E21"/>
    <w:rsid w:val="00E95F2C"/>
    <w:rsid w:val="00EA00B2"/>
    <w:rsid w:val="00EA4D3B"/>
    <w:rsid w:val="00EA4F4D"/>
    <w:rsid w:val="00EB69A4"/>
    <w:rsid w:val="00EC36DB"/>
    <w:rsid w:val="00EC4679"/>
    <w:rsid w:val="00ED0716"/>
    <w:rsid w:val="00ED3306"/>
    <w:rsid w:val="00EE0274"/>
    <w:rsid w:val="00EE2613"/>
    <w:rsid w:val="00EE31C1"/>
    <w:rsid w:val="00EE715E"/>
    <w:rsid w:val="00EF2C07"/>
    <w:rsid w:val="00F041EE"/>
    <w:rsid w:val="00F162A3"/>
    <w:rsid w:val="00F7510D"/>
    <w:rsid w:val="00F82DEC"/>
    <w:rsid w:val="00FA2833"/>
    <w:rsid w:val="00FA58F8"/>
    <w:rsid w:val="00FB5F66"/>
    <w:rsid w:val="00FB7DA5"/>
    <w:rsid w:val="00FC5847"/>
    <w:rsid w:val="00FD555F"/>
    <w:rsid w:val="00FE5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47D1D4"/>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74E4"/>
    <w:pPr>
      <w:spacing w:after="120" w:line="240" w:lineRule="auto"/>
    </w:pPr>
    <w:rPr>
      <w:rFonts w:ascii="Arial" w:hAnsi="Arial"/>
      <w:sz w:val="20"/>
    </w:rPr>
  </w:style>
  <w:style w:type="paragraph" w:styleId="Kop1">
    <w:name w:val="heading 1"/>
    <w:basedOn w:val="Standaard"/>
    <w:next w:val="Standaard"/>
    <w:link w:val="Kop1Char"/>
    <w:uiPriority w:val="9"/>
    <w:qFormat/>
    <w:rsid w:val="001044FA"/>
    <w:pPr>
      <w:keepNext/>
      <w:keepLines/>
      <w:numPr>
        <w:numId w:val="18"/>
      </w:numPr>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1044FA"/>
    <w:pPr>
      <w:keepNext/>
      <w:keepLines/>
      <w:numPr>
        <w:ilvl w:val="1"/>
        <w:numId w:val="18"/>
      </w:numPr>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1A6071"/>
    <w:pPr>
      <w:keepNext/>
      <w:keepLines/>
      <w:numPr>
        <w:ilvl w:val="2"/>
        <w:numId w:val="18"/>
      </w:numPr>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716539"/>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716539"/>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716539"/>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6539"/>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71653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71653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semiHidden/>
    <w:unhideWhenUsed/>
    <w:rsid w:val="002F0E6B"/>
    <w:rPr>
      <w:vertAlign w:val="superscript"/>
    </w:rPr>
  </w:style>
  <w:style w:type="character" w:customStyle="1" w:styleId="Kop1Char">
    <w:name w:val="Kop 1 Char"/>
    <w:basedOn w:val="Standaardalinea-lettertype"/>
    <w:link w:val="Kop1"/>
    <w:uiPriority w:val="9"/>
    <w:rsid w:val="001044FA"/>
    <w:rPr>
      <w:rFonts w:ascii="Arial" w:eastAsiaTheme="majorEastAsia" w:hAnsi="Arial" w:cstheme="majorBidi"/>
      <w:b/>
      <w:szCs w:val="32"/>
    </w:rPr>
  </w:style>
  <w:style w:type="character" w:customStyle="1" w:styleId="Kop2Char">
    <w:name w:val="Kop 2 Char"/>
    <w:basedOn w:val="Standaardalinea-lettertype"/>
    <w:link w:val="Kop2"/>
    <w:uiPriority w:val="9"/>
    <w:rsid w:val="001044FA"/>
    <w:rPr>
      <w:rFonts w:ascii="Arial" w:eastAsiaTheme="majorEastAsia" w:hAnsi="Arial" w:cstheme="majorBidi"/>
      <w:b/>
      <w:szCs w:val="26"/>
    </w:rPr>
  </w:style>
  <w:style w:type="character" w:customStyle="1" w:styleId="Kop3Char">
    <w:name w:val="Kop 3 Char"/>
    <w:basedOn w:val="Standaardalinea-lettertype"/>
    <w:link w:val="Kop3"/>
    <w:uiPriority w:val="9"/>
    <w:rsid w:val="001A6071"/>
    <w:rPr>
      <w:rFonts w:ascii="Arial" w:eastAsiaTheme="majorEastAsia" w:hAnsi="Arial" w:cstheme="majorBidi"/>
      <w:b/>
      <w:szCs w:val="24"/>
    </w:rPr>
  </w:style>
  <w:style w:type="table" w:customStyle="1" w:styleId="Tabelraster1">
    <w:name w:val="Tabelraster1"/>
    <w:basedOn w:val="Standaardtabel"/>
    <w:next w:val="Tabelraster"/>
    <w:uiPriority w:val="39"/>
    <w:rsid w:val="000A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47232"/>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447232"/>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447232"/>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447232"/>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44723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47232"/>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EE715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715E"/>
    <w:rPr>
      <w:rFonts w:ascii="Segoe UI" w:hAnsi="Segoe UI" w:cs="Segoe UI"/>
      <w:sz w:val="18"/>
      <w:szCs w:val="18"/>
    </w:rPr>
  </w:style>
  <w:style w:type="character" w:styleId="GevolgdeHyperlink">
    <w:name w:val="FollowedHyperlink"/>
    <w:basedOn w:val="Standaardalinea-lettertype"/>
    <w:uiPriority w:val="99"/>
    <w:semiHidden/>
    <w:unhideWhenUsed/>
    <w:rsid w:val="007418D4"/>
    <w:rPr>
      <w:color w:val="954F72" w:themeColor="followedHyperlink"/>
      <w:u w:val="single"/>
    </w:rPr>
  </w:style>
  <w:style w:type="paragraph" w:customStyle="1" w:styleId="standaard0">
    <w:name w:val="standaard"/>
    <w:basedOn w:val="Standaard"/>
    <w:qFormat/>
    <w:rsid w:val="00F041EE"/>
    <w:pPr>
      <w:jc w:val="both"/>
    </w:pPr>
    <w:rPr>
      <w:rFonts w:eastAsia="Times New Roman" w:cs="Times New Roman"/>
      <w:szCs w:val="20"/>
      <w:lang w:val="nl-NL" w:eastAsia="nl-NL"/>
    </w:rPr>
  </w:style>
  <w:style w:type="paragraph" w:styleId="Revisie">
    <w:name w:val="Revision"/>
    <w:hidden/>
    <w:uiPriority w:val="99"/>
    <w:semiHidden/>
    <w:rsid w:val="00B67972"/>
    <w:pPr>
      <w:spacing w:after="0" w:line="240" w:lineRule="auto"/>
    </w:pPr>
    <w:rPr>
      <w:rFonts w:ascii="Arial" w:hAnsi="Arial"/>
      <w:sz w:val="20"/>
    </w:rPr>
  </w:style>
  <w:style w:type="character" w:styleId="Verwijzingopmerking">
    <w:name w:val="annotation reference"/>
    <w:basedOn w:val="Standaardalinea-lettertype"/>
    <w:uiPriority w:val="99"/>
    <w:semiHidden/>
    <w:unhideWhenUsed/>
    <w:rsid w:val="002D4A89"/>
    <w:rPr>
      <w:sz w:val="16"/>
      <w:szCs w:val="16"/>
    </w:rPr>
  </w:style>
  <w:style w:type="paragraph" w:styleId="Tekstopmerking">
    <w:name w:val="annotation text"/>
    <w:basedOn w:val="Standaard"/>
    <w:link w:val="TekstopmerkingChar"/>
    <w:uiPriority w:val="99"/>
    <w:semiHidden/>
    <w:unhideWhenUsed/>
    <w:rsid w:val="002D4A89"/>
    <w:rPr>
      <w:szCs w:val="20"/>
    </w:rPr>
  </w:style>
  <w:style w:type="character" w:customStyle="1" w:styleId="TekstopmerkingChar">
    <w:name w:val="Tekst opmerking Char"/>
    <w:basedOn w:val="Standaardalinea-lettertype"/>
    <w:link w:val="Tekstopmerking"/>
    <w:uiPriority w:val="99"/>
    <w:semiHidden/>
    <w:rsid w:val="002D4A8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D4A89"/>
    <w:rPr>
      <w:b/>
      <w:bCs/>
    </w:rPr>
  </w:style>
  <w:style w:type="character" w:customStyle="1" w:styleId="OnderwerpvanopmerkingChar">
    <w:name w:val="Onderwerp van opmerking Char"/>
    <w:basedOn w:val="TekstopmerkingChar"/>
    <w:link w:val="Onderwerpvanopmerking"/>
    <w:uiPriority w:val="99"/>
    <w:semiHidden/>
    <w:rsid w:val="002D4A89"/>
    <w:rPr>
      <w:rFonts w:ascii="Arial" w:hAnsi="Arial"/>
      <w:b/>
      <w:bCs/>
      <w:sz w:val="20"/>
      <w:szCs w:val="20"/>
    </w:rPr>
  </w:style>
  <w:style w:type="character" w:customStyle="1" w:styleId="hgkelc">
    <w:name w:val="hgkelc"/>
    <w:basedOn w:val="Standaardalinea-lettertype"/>
    <w:rsid w:val="00C0463B"/>
  </w:style>
  <w:style w:type="character" w:customStyle="1" w:styleId="navigatiecontainer">
    <w:name w:val="navigatiecontainer"/>
    <w:basedOn w:val="Standaardalinea-lettertype"/>
    <w:rsid w:val="007A2E2F"/>
  </w:style>
  <w:style w:type="character" w:styleId="Onopgelostemelding">
    <w:name w:val="Unresolved Mention"/>
    <w:basedOn w:val="Standaardalinea-lettertype"/>
    <w:uiPriority w:val="99"/>
    <w:semiHidden/>
    <w:unhideWhenUsed/>
    <w:rsid w:val="005323CB"/>
    <w:rPr>
      <w:color w:val="605E5C"/>
      <w:shd w:val="clear" w:color="auto" w:fill="E1DFDD"/>
    </w:rPr>
  </w:style>
  <w:style w:type="character" w:customStyle="1" w:styleId="markedcontent">
    <w:name w:val="markedcontent"/>
    <w:basedOn w:val="Standaardalinea-lettertype"/>
    <w:rsid w:val="009C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1800">
      <w:bodyDiv w:val="1"/>
      <w:marLeft w:val="0"/>
      <w:marRight w:val="0"/>
      <w:marTop w:val="0"/>
      <w:marBottom w:val="0"/>
      <w:divBdr>
        <w:top w:val="none" w:sz="0" w:space="0" w:color="auto"/>
        <w:left w:val="none" w:sz="0" w:space="0" w:color="auto"/>
        <w:bottom w:val="none" w:sz="0" w:space="0" w:color="auto"/>
        <w:right w:val="none" w:sz="0" w:space="0" w:color="auto"/>
      </w:divBdr>
    </w:div>
    <w:div w:id="20418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OFapplication@UGent.be" TargetMode="External"/><Relationship Id="rId18" Type="http://schemas.openxmlformats.org/officeDocument/2006/relationships/hyperlink" Target="https://onderzoektips.ugent.be/nl/tips/00001949/" TargetMode="External"/><Relationship Id="rId3" Type="http://schemas.openxmlformats.org/officeDocument/2006/relationships/styles" Target="styles.xml"/><Relationship Id="rId21" Type="http://schemas.openxmlformats.org/officeDocument/2006/relationships/hyperlink" Target="https://onderzoektips.ugent.be/en/tips/00002002/" TargetMode="External"/><Relationship Id="rId7" Type="http://schemas.openxmlformats.org/officeDocument/2006/relationships/endnotes" Target="endnotes.xml"/><Relationship Id="rId12" Type="http://schemas.openxmlformats.org/officeDocument/2006/relationships/hyperlink" Target="http://www.ugent.be/nl/onderzoek/financiering/bof" TargetMode="External"/><Relationship Id="rId17" Type="http://schemas.openxmlformats.org/officeDocument/2006/relationships/hyperlink" Target="https://www.ugent.be/or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gent.be/intranet/nl/op-het-werk/onderzoek-onderwijs/onderzoek/financiering-admin/administratie/gismo/onderzoeksdiscipline.htm" TargetMode="External"/><Relationship Id="rId20" Type="http://schemas.openxmlformats.org/officeDocument/2006/relationships/hyperlink" Target="https://gismo.ugent.be/gismo-web/web/registr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erzoektips.ugent.be/nl/tips/00001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F@ugent.be"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gismo.ugent.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gent.be/nl/onderzoek/financiering/bof/verslag/verslag.htm" TargetMode="External"/><Relationship Id="rId22" Type="http://schemas.openxmlformats.org/officeDocument/2006/relationships/hyperlink" Target="mailto:BOFapplication@ugent.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wo.be/nl/onderzoeksfinanciering/internationale-samenwerking/intra-europese-onderzoeksprojecten/weave/" TargetMode="External"/><Relationship Id="rId1" Type="http://schemas.openxmlformats.org/officeDocument/2006/relationships/hyperlink" Target="https://www.fwo.be/nl/onderzoeksfinanciering/onderzoeksprojecten/junior-en-senior-onderzoeks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BF11-3D3D-4B2F-AA83-FC1C9015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Pages>
  <Words>4577</Words>
  <Characters>25175</Characters>
  <Application>Microsoft Office Word</Application>
  <DocSecurity>0</DocSecurity>
  <Lines>209</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19</cp:revision>
  <cp:lastPrinted>2022-05-05T12:56:00Z</cp:lastPrinted>
  <dcterms:created xsi:type="dcterms:W3CDTF">2022-05-18T12:43:00Z</dcterms:created>
  <dcterms:modified xsi:type="dcterms:W3CDTF">2022-11-15T14:38:00Z</dcterms:modified>
</cp:coreProperties>
</file>