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828" w:rsidRPr="00626BF1" w:rsidRDefault="00626BF1" w:rsidP="00F85748">
      <w:pPr>
        <w:rPr>
          <w:rFonts w:ascii="Tahoma" w:hAnsi="Tahoma" w:cs="Tahoma"/>
          <w:b/>
        </w:rPr>
      </w:pPr>
      <w:bookmarkStart w:id="0" w:name="_GoBack"/>
      <w:bookmarkEnd w:id="0"/>
      <w:r w:rsidRPr="00626BF1">
        <w:rPr>
          <w:rFonts w:ascii="Tahoma" w:hAnsi="Tahoma" w:cs="Tahoma"/>
          <w:b/>
        </w:rPr>
        <w:t>Beoordelingsformulier v</w:t>
      </w:r>
      <w:r w:rsidR="00307509" w:rsidRPr="00626BF1">
        <w:rPr>
          <w:rFonts w:ascii="Tahoma" w:hAnsi="Tahoma" w:cs="Tahoma"/>
          <w:b/>
        </w:rPr>
        <w:t xml:space="preserve">erdediging </w:t>
      </w:r>
      <w:r w:rsidRPr="00626BF1">
        <w:rPr>
          <w:rFonts w:ascii="Tahoma" w:hAnsi="Tahoma" w:cs="Tahoma"/>
          <w:b/>
        </w:rPr>
        <w:t>m</w:t>
      </w:r>
      <w:r w:rsidR="00307509" w:rsidRPr="00626BF1">
        <w:rPr>
          <w:rFonts w:ascii="Tahoma" w:hAnsi="Tahoma" w:cs="Tahoma"/>
          <w:b/>
        </w:rPr>
        <w:t>asterproef</w:t>
      </w:r>
      <w:r w:rsidR="00F85748" w:rsidRPr="00626BF1">
        <w:rPr>
          <w:rFonts w:ascii="Tahoma" w:hAnsi="Tahoma" w:cs="Tahoma"/>
          <w:b/>
        </w:rPr>
        <w:t xml:space="preserve"> Pedagogische Wetenschappen en Sociaal Werk</w:t>
      </w:r>
    </w:p>
    <w:p w:rsidR="009D6828" w:rsidRDefault="009D6828">
      <w:pPr>
        <w:rPr>
          <w:rFonts w:ascii="Tahoma" w:hAnsi="Tahoma" w:cs="Tahoma"/>
          <w:sz w:val="20"/>
          <w:szCs w:val="20"/>
        </w:rPr>
      </w:pPr>
    </w:p>
    <w:p w:rsidR="00626BF1" w:rsidRPr="005E515A" w:rsidRDefault="00626BF1">
      <w:pPr>
        <w:rPr>
          <w:rFonts w:ascii="Tahoma" w:hAnsi="Tahoma" w:cs="Tahoma"/>
          <w:sz w:val="20"/>
          <w:szCs w:val="20"/>
        </w:rPr>
      </w:pPr>
    </w:p>
    <w:p w:rsidR="00F85748" w:rsidRPr="005E515A" w:rsidRDefault="005E515A" w:rsidP="00626BF1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Naam s</w:t>
      </w:r>
      <w:r w:rsidR="00F85748" w:rsidRPr="005E515A">
        <w:rPr>
          <w:rFonts w:ascii="Tahoma" w:hAnsi="Tahoma" w:cs="Tahoma"/>
          <w:sz w:val="20"/>
          <w:szCs w:val="20"/>
        </w:rPr>
        <w:t>tudent:</w:t>
      </w:r>
    </w:p>
    <w:p w:rsidR="00F85748" w:rsidRPr="005E515A" w:rsidRDefault="005E515A" w:rsidP="00626BF1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Naam p</w:t>
      </w:r>
      <w:r w:rsidR="00F85748" w:rsidRPr="005E515A">
        <w:rPr>
          <w:rFonts w:ascii="Tahoma" w:hAnsi="Tahoma" w:cs="Tahoma"/>
          <w:sz w:val="20"/>
          <w:szCs w:val="20"/>
        </w:rPr>
        <w:t>romotor:</w:t>
      </w:r>
    </w:p>
    <w:p w:rsidR="00F85748" w:rsidRPr="005E515A" w:rsidRDefault="005E515A" w:rsidP="00626BF1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Naam c</w:t>
      </w:r>
      <w:r w:rsidR="00F85748" w:rsidRPr="005E515A">
        <w:rPr>
          <w:rFonts w:ascii="Tahoma" w:hAnsi="Tahoma" w:cs="Tahoma"/>
          <w:sz w:val="20"/>
          <w:szCs w:val="20"/>
        </w:rPr>
        <w:t>ommissaris:</w:t>
      </w:r>
    </w:p>
    <w:p w:rsidR="00F85748" w:rsidRPr="005E515A" w:rsidRDefault="00F85748" w:rsidP="00626BF1">
      <w:pPr>
        <w:spacing w:line="360" w:lineRule="auto"/>
        <w:rPr>
          <w:rFonts w:ascii="Tahoma" w:hAnsi="Tahoma" w:cs="Tahoma"/>
          <w:sz w:val="20"/>
          <w:szCs w:val="20"/>
        </w:rPr>
      </w:pPr>
      <w:r w:rsidRPr="005E515A">
        <w:rPr>
          <w:rFonts w:ascii="Tahoma" w:hAnsi="Tahoma" w:cs="Tahoma"/>
          <w:sz w:val="20"/>
          <w:szCs w:val="20"/>
        </w:rPr>
        <w:t>Datum:</w:t>
      </w:r>
    </w:p>
    <w:p w:rsidR="00B335C6" w:rsidRPr="005E515A" w:rsidRDefault="00B335C6" w:rsidP="00626BF1">
      <w:pPr>
        <w:spacing w:line="280" w:lineRule="atLeast"/>
        <w:rPr>
          <w:rFonts w:ascii="Tahoma" w:hAnsi="Tahoma" w:cs="Tahoma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34"/>
        <w:gridCol w:w="2301"/>
        <w:gridCol w:w="2302"/>
        <w:gridCol w:w="2302"/>
      </w:tblGrid>
      <w:tr w:rsidR="00112220" w:rsidRPr="005E515A" w:rsidTr="00975CB8">
        <w:tc>
          <w:tcPr>
            <w:tcW w:w="2334" w:type="dxa"/>
          </w:tcPr>
          <w:p w:rsidR="00B335C6" w:rsidRPr="005E515A" w:rsidRDefault="00B335C6" w:rsidP="00626BF1">
            <w:pPr>
              <w:spacing w:before="120" w:after="120" w:line="28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01" w:type="dxa"/>
          </w:tcPr>
          <w:p w:rsidR="00B335C6" w:rsidRPr="005E515A" w:rsidRDefault="00B335C6" w:rsidP="00626BF1">
            <w:pPr>
              <w:spacing w:before="120" w:after="120" w:line="28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E515A">
              <w:rPr>
                <w:rFonts w:ascii="Tahoma" w:hAnsi="Tahoma" w:cs="Tahoma"/>
                <w:b/>
                <w:sz w:val="20"/>
                <w:szCs w:val="20"/>
              </w:rPr>
              <w:t>Voldoet niet aan de verwachting</w:t>
            </w:r>
          </w:p>
        </w:tc>
        <w:tc>
          <w:tcPr>
            <w:tcW w:w="2302" w:type="dxa"/>
          </w:tcPr>
          <w:p w:rsidR="00B335C6" w:rsidRPr="005E515A" w:rsidRDefault="00B335C6" w:rsidP="00626BF1">
            <w:pPr>
              <w:spacing w:before="120" w:after="120" w:line="28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E515A">
              <w:rPr>
                <w:rFonts w:ascii="Tahoma" w:hAnsi="Tahoma" w:cs="Tahoma"/>
                <w:b/>
                <w:sz w:val="20"/>
                <w:szCs w:val="20"/>
              </w:rPr>
              <w:t>Voldoet aan de verwachting</w:t>
            </w:r>
          </w:p>
        </w:tc>
        <w:tc>
          <w:tcPr>
            <w:tcW w:w="2302" w:type="dxa"/>
          </w:tcPr>
          <w:p w:rsidR="00B335C6" w:rsidRPr="005E515A" w:rsidRDefault="00B335C6" w:rsidP="00626BF1">
            <w:pPr>
              <w:spacing w:before="120" w:after="120" w:line="28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E515A">
              <w:rPr>
                <w:rFonts w:ascii="Tahoma" w:hAnsi="Tahoma" w:cs="Tahoma"/>
                <w:b/>
                <w:sz w:val="20"/>
                <w:szCs w:val="20"/>
              </w:rPr>
              <w:t>Overstijgt de verwachting</w:t>
            </w:r>
          </w:p>
        </w:tc>
      </w:tr>
      <w:tr w:rsidR="00112220" w:rsidRPr="005E515A" w:rsidTr="00975CB8">
        <w:tc>
          <w:tcPr>
            <w:tcW w:w="2334" w:type="dxa"/>
          </w:tcPr>
          <w:p w:rsidR="00B335C6" w:rsidRPr="005E515A" w:rsidRDefault="00112220" w:rsidP="00626BF1">
            <w:pPr>
              <w:spacing w:line="280" w:lineRule="atLeast"/>
              <w:rPr>
                <w:rFonts w:ascii="Tahoma" w:hAnsi="Tahoma" w:cs="Tahoma"/>
                <w:b/>
                <w:sz w:val="20"/>
                <w:szCs w:val="20"/>
              </w:rPr>
            </w:pPr>
            <w:r w:rsidRPr="005E515A">
              <w:rPr>
                <w:rFonts w:ascii="Tahoma" w:hAnsi="Tahoma" w:cs="Tahoma"/>
                <w:b/>
                <w:sz w:val="20"/>
                <w:szCs w:val="20"/>
              </w:rPr>
              <w:t>Mondelinge toelichting</w:t>
            </w:r>
          </w:p>
        </w:tc>
        <w:tc>
          <w:tcPr>
            <w:tcW w:w="2301" w:type="dxa"/>
          </w:tcPr>
          <w:p w:rsidR="00B335C6" w:rsidRPr="005E515A" w:rsidRDefault="00B335C6" w:rsidP="00626BF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  <w:r w:rsidRPr="005E515A">
              <w:rPr>
                <w:rFonts w:ascii="Tahoma" w:hAnsi="Tahoma" w:cs="Tahoma"/>
                <w:sz w:val="20"/>
                <w:szCs w:val="20"/>
              </w:rPr>
              <w:t xml:space="preserve">O </w:t>
            </w:r>
            <w:r w:rsidR="004B3F44">
              <w:rPr>
                <w:rFonts w:ascii="Tahoma" w:hAnsi="Tahoma" w:cs="Tahoma"/>
                <w:sz w:val="20"/>
                <w:szCs w:val="20"/>
              </w:rPr>
              <w:t>K</w:t>
            </w:r>
            <w:r w:rsidR="00112220" w:rsidRPr="005E515A">
              <w:rPr>
                <w:rFonts w:ascii="Tahoma" w:hAnsi="Tahoma" w:cs="Tahoma"/>
                <w:sz w:val="20"/>
                <w:szCs w:val="20"/>
              </w:rPr>
              <w:t>ernpunten worden slecht gecommuniceerd</w:t>
            </w:r>
          </w:p>
          <w:p w:rsidR="00B335C6" w:rsidRPr="005E515A" w:rsidRDefault="00B335C6" w:rsidP="00626BF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</w:p>
          <w:p w:rsidR="00B335C6" w:rsidRPr="005E515A" w:rsidRDefault="00B335C6" w:rsidP="00626BF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02" w:type="dxa"/>
          </w:tcPr>
          <w:p w:rsidR="00B335C6" w:rsidRPr="005E515A" w:rsidRDefault="00B335C6" w:rsidP="00626BF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  <w:r w:rsidRPr="005E515A">
              <w:rPr>
                <w:rFonts w:ascii="Tahoma" w:hAnsi="Tahoma" w:cs="Tahoma"/>
                <w:sz w:val="20"/>
                <w:szCs w:val="20"/>
              </w:rPr>
              <w:t xml:space="preserve">O </w:t>
            </w:r>
            <w:r w:rsidR="004B3F44">
              <w:rPr>
                <w:rFonts w:ascii="Tahoma" w:hAnsi="Tahoma" w:cs="Tahoma"/>
                <w:sz w:val="20"/>
                <w:szCs w:val="20"/>
              </w:rPr>
              <w:t>K</w:t>
            </w:r>
            <w:r w:rsidR="00112220" w:rsidRPr="005E515A">
              <w:rPr>
                <w:rFonts w:ascii="Tahoma" w:hAnsi="Tahoma" w:cs="Tahoma"/>
                <w:sz w:val="20"/>
                <w:szCs w:val="20"/>
              </w:rPr>
              <w:t>ernpunten worden goed gecommuniceerd</w:t>
            </w:r>
          </w:p>
          <w:p w:rsidR="00B335C6" w:rsidRPr="005E515A" w:rsidRDefault="00B335C6" w:rsidP="00626BF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02" w:type="dxa"/>
          </w:tcPr>
          <w:p w:rsidR="00B335C6" w:rsidRPr="005E515A" w:rsidRDefault="00B335C6" w:rsidP="00626BF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  <w:r w:rsidRPr="005E515A">
              <w:rPr>
                <w:rFonts w:ascii="Tahoma" w:hAnsi="Tahoma" w:cs="Tahoma"/>
                <w:sz w:val="20"/>
                <w:szCs w:val="20"/>
              </w:rPr>
              <w:t xml:space="preserve">O </w:t>
            </w:r>
            <w:r w:rsidR="004B3F44">
              <w:rPr>
                <w:rFonts w:ascii="Tahoma" w:hAnsi="Tahoma" w:cs="Tahoma"/>
                <w:sz w:val="20"/>
                <w:szCs w:val="20"/>
              </w:rPr>
              <w:t>K</w:t>
            </w:r>
            <w:r w:rsidR="00112220" w:rsidRPr="005E515A">
              <w:rPr>
                <w:rFonts w:ascii="Tahoma" w:hAnsi="Tahoma" w:cs="Tahoma"/>
                <w:sz w:val="20"/>
                <w:szCs w:val="20"/>
              </w:rPr>
              <w:t>ernpunten worden excellent gecommuniceerd</w:t>
            </w:r>
          </w:p>
          <w:p w:rsidR="00B335C6" w:rsidRPr="005E515A" w:rsidRDefault="00B335C6" w:rsidP="00626BF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12220" w:rsidRPr="005E515A" w:rsidTr="00975CB8">
        <w:tc>
          <w:tcPr>
            <w:tcW w:w="2334" w:type="dxa"/>
          </w:tcPr>
          <w:p w:rsidR="00C920EB" w:rsidRPr="005E515A" w:rsidRDefault="00387F06" w:rsidP="00626BF1">
            <w:pPr>
              <w:spacing w:line="280" w:lineRule="atLeast"/>
              <w:rPr>
                <w:rFonts w:ascii="Tahoma" w:hAnsi="Tahoma" w:cs="Tahoma"/>
                <w:b/>
                <w:sz w:val="20"/>
                <w:szCs w:val="20"/>
              </w:rPr>
            </w:pPr>
            <w:r w:rsidRPr="005E515A">
              <w:rPr>
                <w:rFonts w:ascii="Tahoma" w:hAnsi="Tahoma" w:cs="Tahoma"/>
                <w:b/>
                <w:sz w:val="20"/>
                <w:szCs w:val="20"/>
              </w:rPr>
              <w:t xml:space="preserve">Wetenschappelijke </w:t>
            </w:r>
            <w:r w:rsidR="00B335C6" w:rsidRPr="005E515A">
              <w:rPr>
                <w:rFonts w:ascii="Tahoma" w:hAnsi="Tahoma" w:cs="Tahoma"/>
                <w:b/>
                <w:sz w:val="20"/>
                <w:szCs w:val="20"/>
              </w:rPr>
              <w:t xml:space="preserve">kennis </w:t>
            </w:r>
            <w:r w:rsidR="00C920EB" w:rsidRPr="005E515A">
              <w:rPr>
                <w:rFonts w:ascii="Tahoma" w:hAnsi="Tahoma" w:cs="Tahoma"/>
                <w:b/>
                <w:sz w:val="20"/>
                <w:szCs w:val="20"/>
              </w:rPr>
              <w:t>met betrekking tot literatuur en methodologie</w:t>
            </w:r>
          </w:p>
        </w:tc>
        <w:tc>
          <w:tcPr>
            <w:tcW w:w="2301" w:type="dxa"/>
          </w:tcPr>
          <w:p w:rsidR="00B335C6" w:rsidRPr="005E515A" w:rsidRDefault="004B3F44" w:rsidP="00626BF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 G</w:t>
            </w:r>
            <w:r w:rsidR="00B335C6" w:rsidRPr="005E515A">
              <w:rPr>
                <w:rFonts w:ascii="Tahoma" w:hAnsi="Tahoma" w:cs="Tahoma"/>
                <w:sz w:val="20"/>
                <w:szCs w:val="20"/>
              </w:rPr>
              <w:t>eeft blijk van  essentiële tekorten in de kennis van het onderwerp</w:t>
            </w:r>
          </w:p>
          <w:p w:rsidR="00B335C6" w:rsidRPr="005E515A" w:rsidRDefault="00B335C6" w:rsidP="00626BF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  <w:r w:rsidRPr="005E515A">
              <w:rPr>
                <w:rFonts w:ascii="Tahoma" w:hAnsi="Tahoma" w:cs="Tahoma"/>
                <w:sz w:val="20"/>
                <w:szCs w:val="20"/>
              </w:rPr>
              <w:t xml:space="preserve">O </w:t>
            </w:r>
            <w:r w:rsidR="004B3F44">
              <w:rPr>
                <w:rFonts w:ascii="Tahoma" w:hAnsi="Tahoma" w:cs="Tahoma"/>
                <w:sz w:val="20"/>
                <w:szCs w:val="20"/>
              </w:rPr>
              <w:t>G</w:t>
            </w:r>
            <w:r w:rsidR="00B36E50" w:rsidRPr="005E515A">
              <w:rPr>
                <w:rFonts w:ascii="Tahoma" w:hAnsi="Tahoma" w:cs="Tahoma"/>
                <w:sz w:val="20"/>
                <w:szCs w:val="20"/>
              </w:rPr>
              <w:t xml:space="preserve">eeft blijk van </w:t>
            </w:r>
            <w:r w:rsidR="00387F06" w:rsidRPr="005E515A">
              <w:rPr>
                <w:rFonts w:ascii="Tahoma" w:hAnsi="Tahoma" w:cs="Tahoma"/>
                <w:sz w:val="20"/>
                <w:szCs w:val="20"/>
              </w:rPr>
              <w:t>slecht</w:t>
            </w:r>
            <w:r w:rsidRPr="005E515A">
              <w:rPr>
                <w:rFonts w:ascii="Tahoma" w:hAnsi="Tahoma" w:cs="Tahoma"/>
                <w:sz w:val="20"/>
                <w:szCs w:val="20"/>
              </w:rPr>
              <w:t xml:space="preserve"> ontwikkelde kritische denkvaardigheden </w:t>
            </w:r>
          </w:p>
          <w:p w:rsidR="00B335C6" w:rsidRPr="005E515A" w:rsidRDefault="00B335C6" w:rsidP="00626BF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02" w:type="dxa"/>
          </w:tcPr>
          <w:p w:rsidR="00B335C6" w:rsidRPr="005E515A" w:rsidRDefault="00B335C6" w:rsidP="00626BF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  <w:r w:rsidRPr="005E515A">
              <w:rPr>
                <w:rFonts w:ascii="Tahoma" w:hAnsi="Tahoma" w:cs="Tahoma"/>
                <w:sz w:val="20"/>
                <w:szCs w:val="20"/>
              </w:rPr>
              <w:t xml:space="preserve">O </w:t>
            </w:r>
            <w:r w:rsidR="004B3F44">
              <w:rPr>
                <w:rFonts w:ascii="Tahoma" w:hAnsi="Tahoma" w:cs="Tahoma"/>
                <w:sz w:val="20"/>
                <w:szCs w:val="20"/>
              </w:rPr>
              <w:t>G</w:t>
            </w:r>
            <w:r w:rsidR="00387F06" w:rsidRPr="005E515A">
              <w:rPr>
                <w:rFonts w:ascii="Tahoma" w:hAnsi="Tahoma" w:cs="Tahoma"/>
                <w:sz w:val="20"/>
                <w:szCs w:val="20"/>
              </w:rPr>
              <w:t xml:space="preserve">eeft blijk van voldoende kennis van </w:t>
            </w:r>
            <w:r w:rsidRPr="005E515A">
              <w:rPr>
                <w:rFonts w:ascii="Tahoma" w:hAnsi="Tahoma" w:cs="Tahoma"/>
                <w:sz w:val="20"/>
                <w:szCs w:val="20"/>
              </w:rPr>
              <w:t>het onderwerp</w:t>
            </w:r>
          </w:p>
          <w:p w:rsidR="00B335C6" w:rsidRPr="005E515A" w:rsidRDefault="004B3F44" w:rsidP="00626BF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 G</w:t>
            </w:r>
            <w:r w:rsidR="00B335C6" w:rsidRPr="005E515A">
              <w:rPr>
                <w:rFonts w:ascii="Tahoma" w:hAnsi="Tahoma" w:cs="Tahoma"/>
                <w:sz w:val="20"/>
                <w:szCs w:val="20"/>
              </w:rPr>
              <w:t xml:space="preserve">eeft blijk </w:t>
            </w:r>
            <w:r w:rsidR="00387F06" w:rsidRPr="005E515A">
              <w:rPr>
                <w:rFonts w:ascii="Tahoma" w:hAnsi="Tahoma" w:cs="Tahoma"/>
                <w:sz w:val="20"/>
                <w:szCs w:val="20"/>
              </w:rPr>
              <w:t xml:space="preserve">van voldoende </w:t>
            </w:r>
            <w:r w:rsidR="00B335C6" w:rsidRPr="005E515A">
              <w:rPr>
                <w:rFonts w:ascii="Tahoma" w:hAnsi="Tahoma" w:cs="Tahoma"/>
                <w:sz w:val="20"/>
                <w:szCs w:val="20"/>
              </w:rPr>
              <w:t>kritische denkvaardigheden</w:t>
            </w:r>
          </w:p>
          <w:p w:rsidR="00B335C6" w:rsidRPr="005E515A" w:rsidRDefault="00B335C6" w:rsidP="00626BF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02" w:type="dxa"/>
          </w:tcPr>
          <w:p w:rsidR="00B335C6" w:rsidRPr="005E515A" w:rsidRDefault="00B335C6" w:rsidP="00626BF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  <w:r w:rsidRPr="005E515A">
              <w:rPr>
                <w:rFonts w:ascii="Tahoma" w:hAnsi="Tahoma" w:cs="Tahoma"/>
                <w:sz w:val="20"/>
                <w:szCs w:val="20"/>
              </w:rPr>
              <w:t xml:space="preserve">O </w:t>
            </w:r>
            <w:r w:rsidR="004B3F44">
              <w:rPr>
                <w:rFonts w:ascii="Tahoma" w:hAnsi="Tahoma" w:cs="Tahoma"/>
                <w:sz w:val="20"/>
                <w:szCs w:val="20"/>
              </w:rPr>
              <w:t>G</w:t>
            </w:r>
            <w:r w:rsidR="00387F06" w:rsidRPr="005E515A">
              <w:rPr>
                <w:rFonts w:ascii="Tahoma" w:hAnsi="Tahoma" w:cs="Tahoma"/>
                <w:sz w:val="20"/>
                <w:szCs w:val="20"/>
              </w:rPr>
              <w:t>eeft blijk van excellente kennis van het onderwerp</w:t>
            </w:r>
          </w:p>
          <w:p w:rsidR="00B335C6" w:rsidRPr="005E515A" w:rsidRDefault="00B335C6" w:rsidP="00626BF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  <w:r w:rsidRPr="005E515A">
              <w:rPr>
                <w:rFonts w:ascii="Tahoma" w:hAnsi="Tahoma" w:cs="Tahoma"/>
                <w:sz w:val="20"/>
                <w:szCs w:val="20"/>
              </w:rPr>
              <w:t xml:space="preserve">O </w:t>
            </w:r>
            <w:r w:rsidR="004B3F44">
              <w:rPr>
                <w:rFonts w:ascii="Tahoma" w:hAnsi="Tahoma" w:cs="Tahoma"/>
                <w:sz w:val="20"/>
                <w:szCs w:val="20"/>
              </w:rPr>
              <w:t>G</w:t>
            </w:r>
            <w:r w:rsidR="00B36E50" w:rsidRPr="005E515A">
              <w:rPr>
                <w:rFonts w:ascii="Tahoma" w:hAnsi="Tahoma" w:cs="Tahoma"/>
                <w:sz w:val="20"/>
                <w:szCs w:val="20"/>
              </w:rPr>
              <w:t xml:space="preserve">eeft blijk van excellent </w:t>
            </w:r>
            <w:r w:rsidRPr="005E515A">
              <w:rPr>
                <w:rFonts w:ascii="Tahoma" w:hAnsi="Tahoma" w:cs="Tahoma"/>
                <w:sz w:val="20"/>
                <w:szCs w:val="20"/>
              </w:rPr>
              <w:t>ontwikkelde kritische denkvaardigheden</w:t>
            </w:r>
          </w:p>
          <w:p w:rsidR="00B335C6" w:rsidRPr="005E515A" w:rsidRDefault="00B335C6" w:rsidP="00626BF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12220" w:rsidRPr="005E515A" w:rsidTr="00975CB8">
        <w:tc>
          <w:tcPr>
            <w:tcW w:w="2334" w:type="dxa"/>
          </w:tcPr>
          <w:p w:rsidR="00B335C6" w:rsidRPr="005E515A" w:rsidRDefault="00B335C6" w:rsidP="00626BF1">
            <w:pPr>
              <w:spacing w:line="280" w:lineRule="atLeast"/>
              <w:rPr>
                <w:rFonts w:ascii="Tahoma" w:hAnsi="Tahoma" w:cs="Tahoma"/>
                <w:b/>
                <w:sz w:val="20"/>
                <w:szCs w:val="20"/>
              </w:rPr>
            </w:pPr>
            <w:r w:rsidRPr="005E515A">
              <w:rPr>
                <w:rFonts w:ascii="Tahoma" w:hAnsi="Tahoma" w:cs="Tahoma"/>
                <w:b/>
                <w:sz w:val="20"/>
                <w:szCs w:val="20"/>
              </w:rPr>
              <w:t>Kwaliteit van de antwoorden op de vragen</w:t>
            </w:r>
          </w:p>
        </w:tc>
        <w:tc>
          <w:tcPr>
            <w:tcW w:w="2301" w:type="dxa"/>
          </w:tcPr>
          <w:p w:rsidR="00B335C6" w:rsidRPr="005E515A" w:rsidRDefault="004B3F44" w:rsidP="00626BF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 A</w:t>
            </w:r>
            <w:r w:rsidR="00B335C6" w:rsidRPr="005E515A">
              <w:rPr>
                <w:rFonts w:ascii="Tahoma" w:hAnsi="Tahoma" w:cs="Tahoma"/>
                <w:sz w:val="20"/>
                <w:szCs w:val="20"/>
              </w:rPr>
              <w:t xml:space="preserve">ntwoorden zijn </w:t>
            </w:r>
            <w:r w:rsidR="002F1EBC" w:rsidRPr="005E515A">
              <w:rPr>
                <w:rFonts w:ascii="Tahoma" w:hAnsi="Tahoma" w:cs="Tahoma"/>
                <w:sz w:val="20"/>
                <w:szCs w:val="20"/>
              </w:rPr>
              <w:t>onvolledig en onduidelijk</w:t>
            </w:r>
          </w:p>
          <w:p w:rsidR="00B335C6" w:rsidRPr="005E515A" w:rsidRDefault="004B3F44" w:rsidP="00626BF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 A</w:t>
            </w:r>
            <w:r w:rsidR="00B335C6" w:rsidRPr="005E515A">
              <w:rPr>
                <w:rFonts w:ascii="Tahoma" w:hAnsi="Tahoma" w:cs="Tahoma"/>
                <w:sz w:val="20"/>
                <w:szCs w:val="20"/>
              </w:rPr>
              <w:t xml:space="preserve">rgumenten worden slecht </w:t>
            </w:r>
            <w:r w:rsidR="002F1EBC" w:rsidRPr="005E515A">
              <w:rPr>
                <w:rFonts w:ascii="Tahoma" w:hAnsi="Tahoma" w:cs="Tahoma"/>
                <w:sz w:val="20"/>
                <w:szCs w:val="20"/>
              </w:rPr>
              <w:t>geformuleerd</w:t>
            </w:r>
          </w:p>
          <w:p w:rsidR="00B335C6" w:rsidRPr="005E515A" w:rsidRDefault="00B335C6" w:rsidP="00626BF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02" w:type="dxa"/>
          </w:tcPr>
          <w:p w:rsidR="00B335C6" w:rsidRPr="005E515A" w:rsidRDefault="004B3F44" w:rsidP="00626BF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 A</w:t>
            </w:r>
            <w:r w:rsidR="00B335C6" w:rsidRPr="005E515A">
              <w:rPr>
                <w:rFonts w:ascii="Tahoma" w:hAnsi="Tahoma" w:cs="Tahoma"/>
                <w:sz w:val="20"/>
                <w:szCs w:val="20"/>
              </w:rPr>
              <w:t xml:space="preserve">ntwoorden zijn </w:t>
            </w:r>
            <w:r w:rsidR="002F1EBC" w:rsidRPr="005E515A">
              <w:rPr>
                <w:rFonts w:ascii="Tahoma" w:hAnsi="Tahoma" w:cs="Tahoma"/>
                <w:sz w:val="20"/>
                <w:szCs w:val="20"/>
              </w:rPr>
              <w:t xml:space="preserve">volledig en </w:t>
            </w:r>
            <w:r w:rsidR="00B335C6" w:rsidRPr="005E515A">
              <w:rPr>
                <w:rFonts w:ascii="Tahoma" w:hAnsi="Tahoma" w:cs="Tahoma"/>
                <w:sz w:val="20"/>
                <w:szCs w:val="20"/>
              </w:rPr>
              <w:t xml:space="preserve">duidelijk </w:t>
            </w:r>
          </w:p>
          <w:p w:rsidR="00B335C6" w:rsidRPr="005E515A" w:rsidRDefault="004B3F44" w:rsidP="00626BF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 A</w:t>
            </w:r>
            <w:r w:rsidR="00B335C6" w:rsidRPr="005E515A">
              <w:rPr>
                <w:rFonts w:ascii="Tahoma" w:hAnsi="Tahoma" w:cs="Tahoma"/>
                <w:sz w:val="20"/>
                <w:szCs w:val="20"/>
              </w:rPr>
              <w:t xml:space="preserve">rgumenten zijn </w:t>
            </w:r>
            <w:r w:rsidR="002F1EBC" w:rsidRPr="005E515A">
              <w:rPr>
                <w:rFonts w:ascii="Tahoma" w:hAnsi="Tahoma" w:cs="Tahoma"/>
                <w:sz w:val="20"/>
                <w:szCs w:val="20"/>
              </w:rPr>
              <w:t>goed geformuleerd</w:t>
            </w:r>
          </w:p>
          <w:p w:rsidR="00B335C6" w:rsidRPr="005E515A" w:rsidRDefault="00B335C6" w:rsidP="00626BF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02" w:type="dxa"/>
          </w:tcPr>
          <w:p w:rsidR="00B335C6" w:rsidRPr="005E515A" w:rsidRDefault="00B335C6" w:rsidP="00626BF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  <w:r w:rsidRPr="005E515A">
              <w:rPr>
                <w:rFonts w:ascii="Tahoma" w:hAnsi="Tahoma" w:cs="Tahoma"/>
                <w:sz w:val="20"/>
                <w:szCs w:val="20"/>
              </w:rPr>
              <w:t xml:space="preserve">O </w:t>
            </w:r>
            <w:r w:rsidR="004B3F44">
              <w:rPr>
                <w:rFonts w:ascii="Tahoma" w:hAnsi="Tahoma" w:cs="Tahoma"/>
                <w:sz w:val="20"/>
                <w:szCs w:val="20"/>
              </w:rPr>
              <w:t>D</w:t>
            </w:r>
            <w:r w:rsidRPr="005E515A">
              <w:rPr>
                <w:rFonts w:ascii="Tahoma" w:hAnsi="Tahoma" w:cs="Tahoma"/>
                <w:sz w:val="20"/>
                <w:szCs w:val="20"/>
              </w:rPr>
              <w:t xml:space="preserve">e antwoorden zijn volledig en er wordt op verder gebouwd </w:t>
            </w:r>
          </w:p>
          <w:p w:rsidR="00B335C6" w:rsidRPr="005E515A" w:rsidRDefault="00B335C6" w:rsidP="00626BF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  <w:r w:rsidRPr="005E515A">
              <w:rPr>
                <w:rFonts w:ascii="Tahoma" w:hAnsi="Tahoma" w:cs="Tahoma"/>
                <w:sz w:val="20"/>
                <w:szCs w:val="20"/>
              </w:rPr>
              <w:t xml:space="preserve">O </w:t>
            </w:r>
            <w:r w:rsidR="004B3F44">
              <w:rPr>
                <w:rFonts w:ascii="Tahoma" w:hAnsi="Tahoma" w:cs="Tahoma"/>
                <w:sz w:val="20"/>
                <w:szCs w:val="20"/>
              </w:rPr>
              <w:t>D</w:t>
            </w:r>
            <w:r w:rsidRPr="005E515A">
              <w:rPr>
                <w:rFonts w:ascii="Tahoma" w:hAnsi="Tahoma" w:cs="Tahoma"/>
                <w:sz w:val="20"/>
                <w:szCs w:val="20"/>
              </w:rPr>
              <w:t xml:space="preserve">e argumenten zijn </w:t>
            </w:r>
            <w:r w:rsidR="002F1EBC" w:rsidRPr="005E515A">
              <w:rPr>
                <w:rFonts w:ascii="Tahoma" w:hAnsi="Tahoma" w:cs="Tahoma"/>
                <w:sz w:val="20"/>
                <w:szCs w:val="20"/>
              </w:rPr>
              <w:t>excellent geformuleerd</w:t>
            </w:r>
          </w:p>
          <w:p w:rsidR="00B335C6" w:rsidRPr="005E515A" w:rsidRDefault="00B335C6" w:rsidP="00626BF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5CB8" w:rsidRPr="005E515A" w:rsidTr="006A1932">
        <w:tc>
          <w:tcPr>
            <w:tcW w:w="2334" w:type="dxa"/>
          </w:tcPr>
          <w:p w:rsidR="00975CB8" w:rsidRPr="005E515A" w:rsidRDefault="00975CB8" w:rsidP="00626BF1">
            <w:pPr>
              <w:spacing w:line="280" w:lineRule="atLeast"/>
              <w:rPr>
                <w:rFonts w:ascii="Tahoma" w:hAnsi="Tahoma" w:cs="Tahoma"/>
                <w:b/>
                <w:sz w:val="20"/>
                <w:szCs w:val="20"/>
              </w:rPr>
            </w:pPr>
            <w:r w:rsidRPr="005E515A">
              <w:rPr>
                <w:rFonts w:ascii="Tahoma" w:hAnsi="Tahoma" w:cs="Tahoma"/>
                <w:b/>
                <w:sz w:val="20"/>
                <w:szCs w:val="20"/>
              </w:rPr>
              <w:t>Bijkomende commentaar</w:t>
            </w:r>
          </w:p>
        </w:tc>
        <w:tc>
          <w:tcPr>
            <w:tcW w:w="6905" w:type="dxa"/>
            <w:gridSpan w:val="3"/>
          </w:tcPr>
          <w:p w:rsidR="00975CB8" w:rsidRDefault="00975CB8" w:rsidP="00626BF1">
            <w:pPr>
              <w:spacing w:line="280" w:lineRule="atLeast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5E515A" w:rsidRPr="005E515A" w:rsidRDefault="005E515A" w:rsidP="00626BF1">
            <w:pPr>
              <w:spacing w:line="280" w:lineRule="atLeast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75CB8" w:rsidRPr="005E515A" w:rsidRDefault="00975CB8" w:rsidP="00626BF1">
            <w:pPr>
              <w:spacing w:line="280" w:lineRule="atLeast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75CB8" w:rsidRDefault="00975CB8" w:rsidP="00626BF1">
            <w:pPr>
              <w:spacing w:line="280" w:lineRule="atLeast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21262" w:rsidRDefault="00221262" w:rsidP="00626BF1">
            <w:pPr>
              <w:spacing w:line="280" w:lineRule="atLeast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21262" w:rsidRPr="005E515A" w:rsidRDefault="00221262" w:rsidP="00626BF1">
            <w:pPr>
              <w:spacing w:line="280" w:lineRule="atLeast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75CB8" w:rsidRPr="005E515A" w:rsidRDefault="00975CB8" w:rsidP="00626BF1">
            <w:pPr>
              <w:spacing w:line="280" w:lineRule="atLeast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75CB8" w:rsidRPr="005E515A" w:rsidRDefault="00975CB8" w:rsidP="00626BF1">
            <w:pPr>
              <w:spacing w:line="280" w:lineRule="atLeas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75CB8" w:rsidRPr="005E515A" w:rsidTr="00A76A88">
        <w:tc>
          <w:tcPr>
            <w:tcW w:w="2334" w:type="dxa"/>
          </w:tcPr>
          <w:p w:rsidR="00975CB8" w:rsidRPr="005E515A" w:rsidRDefault="00975CB8" w:rsidP="00626BF1">
            <w:pPr>
              <w:spacing w:line="280" w:lineRule="atLeast"/>
              <w:rPr>
                <w:rFonts w:ascii="Tahoma" w:hAnsi="Tahoma" w:cs="Tahoma"/>
                <w:b/>
                <w:sz w:val="20"/>
                <w:szCs w:val="20"/>
              </w:rPr>
            </w:pPr>
            <w:r w:rsidRPr="005E515A">
              <w:rPr>
                <w:rFonts w:ascii="Tahoma" w:hAnsi="Tahoma" w:cs="Tahoma"/>
                <w:b/>
                <w:sz w:val="20"/>
                <w:szCs w:val="20"/>
              </w:rPr>
              <w:t>Eindscore masterproef</w:t>
            </w:r>
          </w:p>
        </w:tc>
        <w:tc>
          <w:tcPr>
            <w:tcW w:w="6905" w:type="dxa"/>
            <w:gridSpan w:val="3"/>
          </w:tcPr>
          <w:p w:rsidR="00975CB8" w:rsidRDefault="00975CB8" w:rsidP="00626BF1">
            <w:pPr>
              <w:spacing w:line="280" w:lineRule="atLeast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5E515A" w:rsidRPr="005E515A" w:rsidRDefault="005E515A" w:rsidP="00626BF1">
            <w:pPr>
              <w:spacing w:line="280" w:lineRule="atLeast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75CB8" w:rsidRDefault="00975CB8" w:rsidP="00626BF1">
            <w:pPr>
              <w:spacing w:line="280" w:lineRule="atLeast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21262" w:rsidRPr="005E515A" w:rsidRDefault="00221262" w:rsidP="00626BF1">
            <w:pPr>
              <w:spacing w:line="280" w:lineRule="atLeas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975CB8" w:rsidRPr="005E515A" w:rsidRDefault="00975CB8" w:rsidP="00626BF1">
      <w:pPr>
        <w:spacing w:line="280" w:lineRule="atLeast"/>
        <w:rPr>
          <w:rFonts w:ascii="Tahoma" w:hAnsi="Tahoma" w:cs="Tahoma"/>
          <w:b/>
          <w:sz w:val="20"/>
          <w:szCs w:val="20"/>
        </w:rPr>
      </w:pPr>
    </w:p>
    <w:sectPr w:rsidR="00975CB8" w:rsidRPr="005E515A" w:rsidSect="005E1C0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509"/>
    <w:rsid w:val="000E7139"/>
    <w:rsid w:val="00112220"/>
    <w:rsid w:val="00147DA7"/>
    <w:rsid w:val="001B74D8"/>
    <w:rsid w:val="00221262"/>
    <w:rsid w:val="002F1EBC"/>
    <w:rsid w:val="00307509"/>
    <w:rsid w:val="00387F06"/>
    <w:rsid w:val="004B3F44"/>
    <w:rsid w:val="005041F3"/>
    <w:rsid w:val="00585CD5"/>
    <w:rsid w:val="005A2B1C"/>
    <w:rsid w:val="005E1C02"/>
    <w:rsid w:val="005E515A"/>
    <w:rsid w:val="0062082A"/>
    <w:rsid w:val="00626BF1"/>
    <w:rsid w:val="006457B9"/>
    <w:rsid w:val="007E1008"/>
    <w:rsid w:val="00854960"/>
    <w:rsid w:val="00885E73"/>
    <w:rsid w:val="00922B9B"/>
    <w:rsid w:val="00975CB8"/>
    <w:rsid w:val="009D6828"/>
    <w:rsid w:val="00A761FA"/>
    <w:rsid w:val="00B335C6"/>
    <w:rsid w:val="00B36E50"/>
    <w:rsid w:val="00B40A9E"/>
    <w:rsid w:val="00C920EB"/>
    <w:rsid w:val="00F27648"/>
    <w:rsid w:val="00F85748"/>
    <w:rsid w:val="00F8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075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A761F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1222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12220"/>
    <w:rPr>
      <w:rFonts w:ascii="Tahoma" w:hAnsi="Tahoma" w:cs="Tahoma"/>
      <w:sz w:val="16"/>
      <w:szCs w:val="16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075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A761F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1222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12220"/>
    <w:rPr>
      <w:rFonts w:ascii="Tahoma" w:hAnsi="Tahoma" w:cs="Tahoma"/>
      <w:sz w:val="16"/>
      <w:szCs w:val="16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Ugent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schellens</dc:creator>
  <cp:lastModifiedBy>Bart Vandecasteele</cp:lastModifiedBy>
  <cp:revision>2</cp:revision>
  <dcterms:created xsi:type="dcterms:W3CDTF">2015-02-06T09:38:00Z</dcterms:created>
  <dcterms:modified xsi:type="dcterms:W3CDTF">2015-02-06T09:38:00Z</dcterms:modified>
</cp:coreProperties>
</file>