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0B7B" w14:textId="436FFE88" w:rsidR="00425B6A" w:rsidRPr="00512970" w:rsidRDefault="00512970" w:rsidP="00425B6A">
      <w:pPr>
        <w:rPr>
          <w:rFonts w:ascii="Arial" w:hAnsi="Arial" w:cs="Arial"/>
          <w:b/>
          <w:bCs/>
          <w:sz w:val="28"/>
          <w:szCs w:val="28"/>
          <w:lang w:val="en-GB"/>
        </w:rPr>
      </w:pPr>
      <w:r w:rsidRPr="00512970">
        <w:rPr>
          <w:rFonts w:ascii="Arial" w:hAnsi="Arial" w:cs="Arial"/>
          <w:b/>
          <w:bCs/>
          <w:sz w:val="28"/>
          <w:szCs w:val="28"/>
          <w:lang w:val="en-GB"/>
        </w:rPr>
        <w:t>Master’s Dissertation Assessment form C</w:t>
      </w:r>
      <w:r>
        <w:rPr>
          <w:rFonts w:ascii="Arial" w:hAnsi="Arial" w:cs="Arial"/>
          <w:b/>
          <w:bCs/>
          <w:sz w:val="28"/>
          <w:szCs w:val="28"/>
          <w:lang w:val="en-GB"/>
        </w:rPr>
        <w:t>onflict and  Development Studies</w:t>
      </w:r>
    </w:p>
    <w:p w14:paraId="67642C8C" w14:textId="77777777" w:rsidR="00425B6A" w:rsidRPr="00512970" w:rsidRDefault="00425B6A" w:rsidP="00425B6A">
      <w:pPr>
        <w:rPr>
          <w:lang w:val="en-GB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0"/>
        <w:gridCol w:w="1311"/>
      </w:tblGrid>
      <w:tr w:rsidR="00425B6A" w:rsidRPr="00A9192B" w14:paraId="4B248839" w14:textId="77777777" w:rsidTr="00301E9C"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</w:tcPr>
          <w:p w14:paraId="090DDFEA" w14:textId="77777777" w:rsidR="00425B6A" w:rsidRPr="00A9192B" w:rsidRDefault="00425B6A" w:rsidP="00301E9C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9192B">
              <w:rPr>
                <w:rFonts w:ascii="Arial" w:hAnsi="Arial" w:cs="Arial"/>
                <w:sz w:val="20"/>
                <w:szCs w:val="20"/>
              </w:rPr>
              <w:t>Student's</w:t>
            </w:r>
            <w:proofErr w:type="spellEnd"/>
            <w:r w:rsidRPr="00A9192B">
              <w:rPr>
                <w:rFonts w:ascii="Arial" w:hAnsi="Arial" w:cs="Arial"/>
                <w:sz w:val="20"/>
                <w:szCs w:val="20"/>
              </w:rPr>
              <w:t xml:space="preserve"> name: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7453BA71" w14:textId="77777777" w:rsidR="00425B6A" w:rsidRPr="00A9192B" w:rsidRDefault="00425B6A" w:rsidP="00301E9C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192B">
              <w:rPr>
                <w:rFonts w:ascii="Arial" w:hAnsi="Arial" w:cs="Arial"/>
                <w:sz w:val="20"/>
                <w:szCs w:val="20"/>
              </w:rPr>
              <w:t>Supervisor's name:</w:t>
            </w:r>
          </w:p>
        </w:tc>
      </w:tr>
    </w:tbl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3"/>
        <w:gridCol w:w="625"/>
      </w:tblGrid>
      <w:tr w:rsidR="00425B6A" w:rsidRPr="00581BF1" w14:paraId="0D60A1D5" w14:textId="77777777" w:rsidTr="00301E9C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AC042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FE7DBE" w14:textId="40A02C69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Academic year: 202</w:t>
            </w:r>
            <w:r w:rsidR="00581BF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-20</w:t>
            </w:r>
            <w:r w:rsidR="00581BF1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14:paraId="1A2AACBB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313914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Dissertation title: </w:t>
            </w:r>
          </w:p>
          <w:p w14:paraId="6567A87A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Name of assessor: </w:t>
            </w:r>
          </w:p>
          <w:p w14:paraId="54B74608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068876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t xml:space="preserve">Position of assessor: </w:t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sym w:font="Wingdings 2" w:char="F0A3"/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t>supervisor ;</w:t>
            </w:r>
            <w:proofErr w:type="gramEnd"/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t xml:space="preserve"> </w:t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sym w:font="Wingdings 2" w:char="F0A3"/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t xml:space="preserve"> second reader</w:t>
            </w:r>
          </w:p>
          <w:p w14:paraId="13ADCB65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25B6A" w:rsidRPr="00A9192B" w14:paraId="135B5229" w14:textId="77777777" w:rsidTr="00301E9C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D2E70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192B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Format: </w:t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sym w:font="Wingdings 2" w:char="F0A3"/>
            </w:r>
            <w:r w:rsidRPr="00A9192B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 Academic dissertation </w:t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sym w:font="Wingdings 2" w:char="F0A3"/>
            </w:r>
            <w:r w:rsidRPr="00A9192B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Policy report </w:t>
            </w:r>
            <w:r w:rsidRPr="00A9192B">
              <w:rPr>
                <w:rFonts w:ascii="Arial" w:eastAsia="Wingdings 2" w:hAnsi="Arial" w:cs="Arial"/>
                <w:sz w:val="20"/>
                <w:szCs w:val="20"/>
                <w:lang w:val="en-US"/>
              </w:rPr>
              <w:sym w:font="Wingdings 2" w:char="F0A3"/>
            </w:r>
            <w:r w:rsidRPr="00A9192B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Journal article</w:t>
            </w:r>
          </w:p>
        </w:tc>
      </w:tr>
      <w:tr w:rsidR="00425B6A" w:rsidRPr="00A9192B" w14:paraId="43B2A07A" w14:textId="77777777" w:rsidTr="00301E9C">
        <w:tc>
          <w:tcPr>
            <w:tcW w:w="8663" w:type="dxa"/>
            <w:tcBorders>
              <w:top w:val="nil"/>
              <w:left w:val="nil"/>
              <w:bottom w:val="nil"/>
              <w:right w:val="nil"/>
            </w:tcBorders>
          </w:tcPr>
          <w:p w14:paraId="316BAFB5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40912B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The matrix below is used to assess the master's dissertation </w:t>
            </w:r>
            <w:proofErr w:type="gramStart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on the basis of</w:t>
            </w:r>
            <w:proofErr w:type="gramEnd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a number of</w:t>
            </w:r>
            <w:proofErr w:type="gramEnd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 dimensions. For each dimension, the assessor can indicate whether the master's dissertation meets the (minimum) requirements and/or has certain slight or serious shortcomings. </w:t>
            </w:r>
          </w:p>
          <w:p w14:paraId="470DCD00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In addition, the assessor can also indicate whether the dissertation scores well or excellent </w:t>
            </w:r>
            <w:proofErr w:type="gramStart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on</w:t>
            </w:r>
            <w:proofErr w:type="gramEnd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 certain dimensions.</w:t>
            </w:r>
          </w:p>
          <w:p w14:paraId="777E638C" w14:textId="77777777" w:rsidR="00425B6A" w:rsidRPr="00A9192B" w:rsidRDefault="00425B6A" w:rsidP="00301E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nl-BE"/>
              </w:rPr>
            </w:pPr>
          </w:p>
          <w:tbl>
            <w:tblPr>
              <w:tblStyle w:val="Tabelraster1"/>
              <w:tblpPr w:leftFromText="141" w:rightFromText="141" w:vertAnchor="text" w:horzAnchor="margin" w:tblpY="167"/>
              <w:tblOverlap w:val="never"/>
              <w:tblW w:w="8544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134"/>
              <w:gridCol w:w="860"/>
              <w:gridCol w:w="1323"/>
              <w:gridCol w:w="1851"/>
              <w:gridCol w:w="1680"/>
            </w:tblGrid>
            <w:tr w:rsidR="00425B6A" w:rsidRPr="00A9192B" w14:paraId="286B36CE" w14:textId="77777777" w:rsidTr="00581BF1">
              <w:trPr>
                <w:trHeight w:val="517"/>
              </w:trPr>
              <w:tc>
                <w:tcPr>
                  <w:tcW w:w="993" w:type="pct"/>
                </w:tcPr>
                <w:p w14:paraId="46BDD6F0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664" w:type="pct"/>
                </w:tcPr>
                <w:p w14:paraId="7BEB905F" w14:textId="77777777" w:rsidR="00425B6A" w:rsidRPr="00A9192B" w:rsidRDefault="00425B6A" w:rsidP="00581BF1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Excellent</w:t>
                  </w:r>
                </w:p>
              </w:tc>
              <w:tc>
                <w:tcPr>
                  <w:tcW w:w="503" w:type="pct"/>
                </w:tcPr>
                <w:p w14:paraId="170E8EE4" w14:textId="77777777" w:rsidR="00425B6A" w:rsidRPr="00A9192B" w:rsidRDefault="00425B6A" w:rsidP="00301E9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Good</w:t>
                  </w:r>
                </w:p>
              </w:tc>
              <w:tc>
                <w:tcPr>
                  <w:tcW w:w="774" w:type="pct"/>
                </w:tcPr>
                <w:p w14:paraId="248C7667" w14:textId="77777777" w:rsidR="00425B6A" w:rsidRPr="00A9192B" w:rsidRDefault="00425B6A" w:rsidP="00301E9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Sufficient</w:t>
                  </w:r>
                </w:p>
              </w:tc>
              <w:tc>
                <w:tcPr>
                  <w:tcW w:w="1083" w:type="pct"/>
                </w:tcPr>
                <w:p w14:paraId="3BA72263" w14:textId="77777777" w:rsidR="00425B6A" w:rsidRPr="00A9192B" w:rsidRDefault="00425B6A" w:rsidP="00301E9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Slight shortcoming(s)</w:t>
                  </w:r>
                </w:p>
              </w:tc>
              <w:tc>
                <w:tcPr>
                  <w:tcW w:w="983" w:type="pct"/>
                </w:tcPr>
                <w:p w14:paraId="15DF090F" w14:textId="77777777" w:rsidR="00425B6A" w:rsidRPr="00A9192B" w:rsidRDefault="00425B6A" w:rsidP="00301E9C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Major shortcoming(s)</w:t>
                  </w:r>
                </w:p>
              </w:tc>
            </w:tr>
            <w:tr w:rsidR="00425B6A" w:rsidRPr="00581BF1" w14:paraId="4692C527" w14:textId="77777777" w:rsidTr="00581BF1">
              <w:trPr>
                <w:trHeight w:val="680"/>
              </w:trPr>
              <w:tc>
                <w:tcPr>
                  <w:tcW w:w="993" w:type="pct"/>
                </w:tcPr>
                <w:p w14:paraId="342232B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 xml:space="preserve">Embedding in literature and possible theoretical framework </w:t>
                  </w:r>
                </w:p>
              </w:tc>
              <w:tc>
                <w:tcPr>
                  <w:tcW w:w="664" w:type="pct"/>
                </w:tcPr>
                <w:p w14:paraId="1F003A99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</w:tcPr>
                <w:p w14:paraId="66D4C82F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</w:tcPr>
                <w:p w14:paraId="0C10B3A8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</w:tcPr>
                <w:p w14:paraId="77C8DBD1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</w:tcPr>
                <w:p w14:paraId="6FA5CC12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581BF1" w14:paraId="2398C916" w14:textId="77777777" w:rsidTr="00581BF1">
              <w:trPr>
                <w:trHeight w:val="680"/>
              </w:trPr>
              <w:tc>
                <w:tcPr>
                  <w:tcW w:w="993" w:type="pct"/>
                </w:tcPr>
                <w:p w14:paraId="07A23154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Research question and problem definition</w:t>
                  </w:r>
                </w:p>
              </w:tc>
              <w:tc>
                <w:tcPr>
                  <w:tcW w:w="664" w:type="pct"/>
                </w:tcPr>
                <w:p w14:paraId="744B13EB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</w:tcPr>
                <w:p w14:paraId="7F48053E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</w:tcPr>
                <w:p w14:paraId="08FE2ADD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</w:tcPr>
                <w:p w14:paraId="19BF2632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</w:tcPr>
                <w:p w14:paraId="552911B2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AD3BF7" w14:paraId="3FFE3FD8" w14:textId="77777777" w:rsidTr="00581BF1">
              <w:trPr>
                <w:trHeight w:val="680"/>
              </w:trPr>
              <w:tc>
                <w:tcPr>
                  <w:tcW w:w="993" w:type="pct"/>
                </w:tcPr>
                <w:p w14:paraId="3767084A" w14:textId="77777777" w:rsidR="00425B6A" w:rsidRPr="00A9192B" w:rsidRDefault="00425B6A" w:rsidP="00301E9C">
                  <w:pPr>
                    <w:spacing w:after="200"/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Data and sources</w:t>
                  </w:r>
                </w:p>
              </w:tc>
              <w:tc>
                <w:tcPr>
                  <w:tcW w:w="664" w:type="pct"/>
                </w:tcPr>
                <w:p w14:paraId="06B5DAAC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</w:tcPr>
                <w:p w14:paraId="0992BF85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</w:tcPr>
                <w:p w14:paraId="5DCA0C49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</w:tcPr>
                <w:p w14:paraId="2B46247D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</w:tcPr>
                <w:p w14:paraId="3CF28C54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AD3BF7" w14:paraId="5CA2B7B6" w14:textId="77777777" w:rsidTr="00581BF1">
              <w:trPr>
                <w:trHeight w:val="680"/>
              </w:trPr>
              <w:tc>
                <w:tcPr>
                  <w:tcW w:w="993" w:type="pct"/>
                </w:tcPr>
                <w:p w14:paraId="17E40655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Method and analysis</w:t>
                  </w:r>
                </w:p>
              </w:tc>
              <w:tc>
                <w:tcPr>
                  <w:tcW w:w="664" w:type="pct"/>
                </w:tcPr>
                <w:p w14:paraId="21D39B9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</w:tcPr>
                <w:p w14:paraId="4E047F84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</w:tcPr>
                <w:p w14:paraId="1D9CC35F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</w:tcPr>
                <w:p w14:paraId="21FFD3E1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</w:tcPr>
                <w:p w14:paraId="6E70135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AD3BF7" w14:paraId="5889EF21" w14:textId="77777777" w:rsidTr="00581BF1">
              <w:trPr>
                <w:trHeight w:val="680"/>
              </w:trPr>
              <w:tc>
                <w:tcPr>
                  <w:tcW w:w="993" w:type="pct"/>
                  <w:tcBorders>
                    <w:bottom w:val="single" w:sz="4" w:space="0" w:color="000000"/>
                  </w:tcBorders>
                </w:tcPr>
                <w:p w14:paraId="696EA97D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Discussion and conclusion</w:t>
                  </w:r>
                </w:p>
              </w:tc>
              <w:tc>
                <w:tcPr>
                  <w:tcW w:w="664" w:type="pct"/>
                  <w:tcBorders>
                    <w:bottom w:val="single" w:sz="4" w:space="0" w:color="000000"/>
                  </w:tcBorders>
                </w:tcPr>
                <w:p w14:paraId="5569219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  <w:tcBorders>
                    <w:bottom w:val="single" w:sz="4" w:space="0" w:color="000000"/>
                  </w:tcBorders>
                </w:tcPr>
                <w:p w14:paraId="3D3A5707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  <w:tcBorders>
                    <w:bottom w:val="single" w:sz="4" w:space="0" w:color="000000"/>
                  </w:tcBorders>
                </w:tcPr>
                <w:p w14:paraId="022971BA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  <w:tcBorders>
                    <w:bottom w:val="single" w:sz="4" w:space="0" w:color="000000"/>
                  </w:tcBorders>
                </w:tcPr>
                <w:p w14:paraId="0AFC994E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  <w:tcBorders>
                    <w:bottom w:val="single" w:sz="4" w:space="0" w:color="000000"/>
                  </w:tcBorders>
                </w:tcPr>
                <w:p w14:paraId="179209AD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AD3BF7" w14:paraId="3A579818" w14:textId="77777777" w:rsidTr="00581BF1">
              <w:trPr>
                <w:trHeight w:val="680"/>
              </w:trPr>
              <w:tc>
                <w:tcPr>
                  <w:tcW w:w="993" w:type="pct"/>
                  <w:tcBorders>
                    <w:bottom w:val="dashSmallGap" w:sz="4" w:space="0" w:color="auto"/>
                  </w:tcBorders>
                </w:tcPr>
                <w:p w14:paraId="3EA7A5E9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Writing style and presentation</w:t>
                  </w:r>
                </w:p>
              </w:tc>
              <w:tc>
                <w:tcPr>
                  <w:tcW w:w="664" w:type="pct"/>
                  <w:tcBorders>
                    <w:bottom w:val="dashSmallGap" w:sz="4" w:space="0" w:color="auto"/>
                  </w:tcBorders>
                </w:tcPr>
                <w:p w14:paraId="4094A06E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  <w:tcBorders>
                    <w:bottom w:val="dashSmallGap" w:sz="4" w:space="0" w:color="auto"/>
                  </w:tcBorders>
                </w:tcPr>
                <w:p w14:paraId="20DB6C10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  <w:tcBorders>
                    <w:bottom w:val="dashSmallGap" w:sz="4" w:space="0" w:color="auto"/>
                  </w:tcBorders>
                </w:tcPr>
                <w:p w14:paraId="1CCD5BF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  <w:tcBorders>
                    <w:bottom w:val="dashSmallGap" w:sz="4" w:space="0" w:color="auto"/>
                  </w:tcBorders>
                </w:tcPr>
                <w:p w14:paraId="0D4D9E0C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  <w:tcBorders>
                    <w:bottom w:val="dashSmallGap" w:sz="4" w:space="0" w:color="auto"/>
                  </w:tcBorders>
                </w:tcPr>
                <w:p w14:paraId="75B4F63E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AD3BF7" w14:paraId="3AAF35E4" w14:textId="77777777" w:rsidTr="00581BF1">
              <w:trPr>
                <w:trHeight w:val="680"/>
              </w:trPr>
              <w:tc>
                <w:tcPr>
                  <w:tcW w:w="993" w:type="pct"/>
                  <w:tcBorders>
                    <w:bottom w:val="dashSmallGap" w:sz="4" w:space="0" w:color="auto"/>
                  </w:tcBorders>
                </w:tcPr>
                <w:p w14:paraId="4D729607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Oral defense</w:t>
                  </w:r>
                </w:p>
              </w:tc>
              <w:tc>
                <w:tcPr>
                  <w:tcW w:w="664" w:type="pct"/>
                  <w:tcBorders>
                    <w:bottom w:val="dashSmallGap" w:sz="4" w:space="0" w:color="auto"/>
                  </w:tcBorders>
                </w:tcPr>
                <w:p w14:paraId="3FF2650F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  <w:tcBorders>
                    <w:bottom w:val="dashSmallGap" w:sz="4" w:space="0" w:color="auto"/>
                  </w:tcBorders>
                </w:tcPr>
                <w:p w14:paraId="511BB41C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  <w:tcBorders>
                    <w:bottom w:val="dashSmallGap" w:sz="4" w:space="0" w:color="auto"/>
                  </w:tcBorders>
                </w:tcPr>
                <w:p w14:paraId="2ED970D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  <w:tcBorders>
                    <w:bottom w:val="dashSmallGap" w:sz="4" w:space="0" w:color="auto"/>
                  </w:tcBorders>
                </w:tcPr>
                <w:p w14:paraId="66CA9356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  <w:tcBorders>
                    <w:bottom w:val="dashSmallGap" w:sz="4" w:space="0" w:color="auto"/>
                  </w:tcBorders>
                </w:tcPr>
                <w:p w14:paraId="04834308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581BF1" w:rsidRPr="00AD3BF7" w14:paraId="4A358E1C" w14:textId="77777777" w:rsidTr="00581BF1">
              <w:trPr>
                <w:trHeight w:val="680"/>
              </w:trPr>
              <w:tc>
                <w:tcPr>
                  <w:tcW w:w="993" w:type="pct"/>
                  <w:tcBorders>
                    <w:bottom w:val="dashSmallGap" w:sz="4" w:space="0" w:color="auto"/>
                  </w:tcBorders>
                </w:tcPr>
                <w:p w14:paraId="127599FE" w14:textId="33004268" w:rsidR="00581BF1" w:rsidRPr="00A9192B" w:rsidRDefault="00581BF1" w:rsidP="00301E9C">
                  <w:pPr>
                    <w:rPr>
                      <w:rFonts w:ascii="Arial" w:hAnsi="Arial" w:cs="Arial"/>
                      <w:lang w:val="en-US"/>
                    </w:rPr>
                  </w:pPr>
                  <w:r w:rsidRPr="00581BF1">
                    <w:rPr>
                      <w:rFonts w:ascii="Arial" w:hAnsi="Arial" w:cs="Arial"/>
                      <w:lang w:val="en-US"/>
                    </w:rPr>
                    <w:t xml:space="preserve">Development process: choices, advancing insight, timing, </w:t>
                  </w:r>
                  <w:r w:rsidRPr="00581BF1">
                    <w:rPr>
                      <w:rFonts w:ascii="Arial" w:hAnsi="Arial" w:cs="Arial"/>
                      <w:lang w:val="en-US"/>
                    </w:rPr>
                    <w:lastRenderedPageBreak/>
                    <w:t xml:space="preserve">... (only for </w:t>
                  </w:r>
                  <w:r>
                    <w:rPr>
                      <w:rFonts w:ascii="Arial" w:hAnsi="Arial" w:cs="Arial"/>
                      <w:lang w:val="en-US"/>
                    </w:rPr>
                    <w:t>supervisor</w:t>
                  </w:r>
                  <w:r w:rsidRPr="00581BF1">
                    <w:rPr>
                      <w:rFonts w:ascii="Arial" w:hAnsi="Arial" w:cs="Arial"/>
                      <w:lang w:val="en-US"/>
                    </w:rPr>
                    <w:t>)</w:t>
                  </w:r>
                </w:p>
              </w:tc>
              <w:tc>
                <w:tcPr>
                  <w:tcW w:w="664" w:type="pct"/>
                  <w:tcBorders>
                    <w:bottom w:val="dashSmallGap" w:sz="4" w:space="0" w:color="auto"/>
                  </w:tcBorders>
                </w:tcPr>
                <w:p w14:paraId="44A162CA" w14:textId="77777777" w:rsidR="00581BF1" w:rsidRPr="00A9192B" w:rsidRDefault="00581BF1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  <w:tcBorders>
                    <w:bottom w:val="dashSmallGap" w:sz="4" w:space="0" w:color="auto"/>
                  </w:tcBorders>
                </w:tcPr>
                <w:p w14:paraId="7E57BE17" w14:textId="77777777" w:rsidR="00581BF1" w:rsidRPr="00A9192B" w:rsidRDefault="00581BF1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  <w:tcBorders>
                    <w:bottom w:val="dashSmallGap" w:sz="4" w:space="0" w:color="auto"/>
                  </w:tcBorders>
                </w:tcPr>
                <w:p w14:paraId="072468FA" w14:textId="77777777" w:rsidR="00581BF1" w:rsidRPr="00A9192B" w:rsidRDefault="00581BF1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  <w:tcBorders>
                    <w:bottom w:val="dashSmallGap" w:sz="4" w:space="0" w:color="auto"/>
                  </w:tcBorders>
                </w:tcPr>
                <w:p w14:paraId="1ADBF299" w14:textId="77777777" w:rsidR="00581BF1" w:rsidRPr="00A9192B" w:rsidRDefault="00581BF1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  <w:tcBorders>
                    <w:bottom w:val="dashSmallGap" w:sz="4" w:space="0" w:color="auto"/>
                  </w:tcBorders>
                </w:tcPr>
                <w:p w14:paraId="02F69EC5" w14:textId="77777777" w:rsidR="00581BF1" w:rsidRPr="00A9192B" w:rsidRDefault="00581BF1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425B6A" w:rsidRPr="00AD3BF7" w14:paraId="3393A1B3" w14:textId="77777777" w:rsidTr="00581BF1">
              <w:trPr>
                <w:trHeight w:val="680"/>
              </w:trPr>
              <w:tc>
                <w:tcPr>
                  <w:tcW w:w="993" w:type="pct"/>
                </w:tcPr>
                <w:p w14:paraId="6EB33734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GB"/>
                    </w:rPr>
                  </w:pPr>
                  <w:r w:rsidRPr="00A9192B">
                    <w:rPr>
                      <w:rFonts w:ascii="Arial" w:hAnsi="Arial" w:cs="Arial"/>
                      <w:lang w:val="en-US"/>
                    </w:rPr>
                    <w:t>Miscellaneous (specify):</w:t>
                  </w:r>
                </w:p>
                <w:p w14:paraId="6C59BBC0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664" w:type="pct"/>
                </w:tcPr>
                <w:p w14:paraId="4984AA50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503" w:type="pct"/>
                </w:tcPr>
                <w:p w14:paraId="018698C1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774" w:type="pct"/>
                </w:tcPr>
                <w:p w14:paraId="239EE7DA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1083" w:type="pct"/>
                </w:tcPr>
                <w:p w14:paraId="22315178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983" w:type="pct"/>
                </w:tcPr>
                <w:p w14:paraId="590F1B35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41AF1F4D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650AD8D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01EFF99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Comments (</w:t>
            </w:r>
            <w:proofErr w:type="gramStart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>including on</w:t>
            </w:r>
            <w:proofErr w:type="gramEnd"/>
            <w:r w:rsidRPr="00A9192B">
              <w:rPr>
                <w:rFonts w:ascii="Arial" w:hAnsi="Arial" w:cs="Arial"/>
                <w:sz w:val="20"/>
                <w:szCs w:val="20"/>
                <w:lang w:val="en-US"/>
              </w:rPr>
              <w:t xml:space="preserve"> oral defense) and overall final assessment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359"/>
            </w:tblGrid>
            <w:tr w:rsidR="00425B6A" w:rsidRPr="00581BF1" w14:paraId="45DAA926" w14:textId="77777777" w:rsidTr="00301E9C">
              <w:tc>
                <w:tcPr>
                  <w:tcW w:w="8359" w:type="dxa"/>
                </w:tcPr>
                <w:p w14:paraId="10405059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  <w:p w14:paraId="0E572FEA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  <w:p w14:paraId="41D5E5B8" w14:textId="77777777" w:rsidR="00425B6A" w:rsidRPr="00A9192B" w:rsidRDefault="00425B6A" w:rsidP="00301E9C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7097E075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8AD78D" w14:textId="77777777" w:rsidR="00425B6A" w:rsidRPr="00B42221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proofErr w:type="spellStart"/>
            <w:r w:rsidRPr="00A9192B">
              <w:rPr>
                <w:rFonts w:ascii="Arial" w:hAnsi="Arial" w:cs="Arial"/>
                <w:sz w:val="20"/>
                <w:szCs w:val="20"/>
                <w:lang w:val="nl-NL"/>
              </w:rPr>
              <w:t>Signature</w:t>
            </w:r>
            <w:proofErr w:type="spellEnd"/>
            <w:r w:rsidRPr="00A9192B">
              <w:rPr>
                <w:rFonts w:ascii="Arial" w:hAnsi="Arial" w:cs="Arial"/>
                <w:sz w:val="20"/>
                <w:szCs w:val="20"/>
                <w:lang w:val="nl-NL"/>
              </w:rPr>
              <w:t xml:space="preserve">                                                                    Date:</w:t>
            </w:r>
          </w:p>
          <w:p w14:paraId="227BF731" w14:textId="77777777" w:rsidR="00425B6A" w:rsidRPr="00A9192B" w:rsidRDefault="00425B6A" w:rsidP="00301E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08C6EAC5" w14:textId="77777777" w:rsidR="00425B6A" w:rsidRPr="00A9192B" w:rsidRDefault="00425B6A" w:rsidP="00301E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5229447B" w14:textId="77777777" w:rsidR="00425B6A" w:rsidRPr="00A9192B" w:rsidRDefault="00425B6A" w:rsidP="00301E9C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14351660" w14:textId="77777777" w:rsidR="00425B6A" w:rsidRPr="00A9192B" w:rsidRDefault="00425B6A" w:rsidP="00301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3A825BC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A9192B">
              <w:rPr>
                <w:rFonts w:ascii="Arial" w:hAnsi="Arial" w:cs="Arial"/>
                <w:sz w:val="20"/>
                <w:szCs w:val="20"/>
                <w:lang w:val="nl-NL"/>
              </w:rPr>
              <w:t xml:space="preserve">                                                             </w:t>
            </w:r>
          </w:p>
          <w:p w14:paraId="74BC745C" w14:textId="77777777" w:rsidR="00425B6A" w:rsidRPr="00A9192B" w:rsidRDefault="00425B6A" w:rsidP="00301E9C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CC8F02B" w14:textId="77777777" w:rsidR="00425B6A" w:rsidRPr="00A9192B" w:rsidRDefault="00425B6A" w:rsidP="00301E9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36C32FBA" w14:textId="77777777" w:rsidR="00425B6A" w:rsidRDefault="00425B6A" w:rsidP="00425B6A"/>
    <w:p w14:paraId="45BC3276" w14:textId="77777777" w:rsidR="003C21EF" w:rsidRDefault="003C21EF"/>
    <w:sectPr w:rsidR="003C2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6A"/>
    <w:rsid w:val="003C21EF"/>
    <w:rsid w:val="00425B6A"/>
    <w:rsid w:val="0047226B"/>
    <w:rsid w:val="00512970"/>
    <w:rsid w:val="00581BF1"/>
    <w:rsid w:val="009768F6"/>
    <w:rsid w:val="00B305D4"/>
    <w:rsid w:val="00B4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7781A3"/>
  <w15:chartTrackingRefBased/>
  <w15:docId w15:val="{66760CB3-8133-4A2D-A4E6-4246085D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6A"/>
    <w:pPr>
      <w:spacing w:after="0" w:line="276" w:lineRule="auto"/>
    </w:pPr>
    <w:rPr>
      <w:rFonts w:ascii="Calibri" w:hAnsi="Calibri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B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B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B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B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B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B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B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B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B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B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B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B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B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B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B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B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B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BE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B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B6A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5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B6A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B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5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B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5B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BE" w:eastAsia="nl-B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raster1">
    <w:name w:val="Tabelraster1"/>
    <w:basedOn w:val="TableNormal"/>
    <w:next w:val="TableGrid"/>
    <w:uiPriority w:val="59"/>
    <w:rsid w:val="00425B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BE" w:eastAsia="nl-B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Dries Ledoux</dc:creator>
  <cp:keywords/>
  <dc:description/>
  <cp:lastModifiedBy>Dries Ledoux</cp:lastModifiedBy>
  <cp:revision>2</cp:revision>
  <dcterms:created xsi:type="dcterms:W3CDTF">2026-07-13T13:12:00Z</dcterms:created>
  <dcterms:modified xsi:type="dcterms:W3CDTF">2026-07-13T13:12:00Z</dcterms:modified>
</cp:coreProperties>
</file>